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29887" w14:textId="33F441AA" w:rsidR="00D6193E" w:rsidRPr="006919B6" w:rsidRDefault="00F2746A" w:rsidP="00DA43D0">
      <w:pPr>
        <w:pStyle w:val="Default"/>
        <w:jc w:val="both"/>
        <w:rPr>
          <w:rFonts w:ascii="Times New Roman" w:hAnsi="Times New Roman" w:cs="Times New Roman"/>
          <w:i/>
          <w:color w:val="auto"/>
          <w:lang w:val="en-US"/>
        </w:rPr>
      </w:pPr>
      <w:r w:rsidRPr="006919B6">
        <w:rPr>
          <w:rFonts w:ascii="Times New Roman" w:hAnsi="Times New Roman" w:cs="Times New Roman"/>
          <w:i/>
          <w:color w:val="auto"/>
          <w:lang w:val="en-US"/>
        </w:rPr>
        <w:t>April 8</w:t>
      </w:r>
      <w:r w:rsidR="00624210" w:rsidRPr="006919B6">
        <w:rPr>
          <w:rFonts w:ascii="Times New Roman" w:hAnsi="Times New Roman" w:cs="Times New Roman"/>
          <w:i/>
          <w:color w:val="auto"/>
          <w:lang w:val="en-US"/>
        </w:rPr>
        <w:t>, 2015</w:t>
      </w:r>
    </w:p>
    <w:p w14:paraId="15B269E2" w14:textId="77777777" w:rsidR="00624210" w:rsidRPr="006919B6" w:rsidRDefault="00624210" w:rsidP="00DA43D0">
      <w:pPr>
        <w:pStyle w:val="Default"/>
        <w:jc w:val="both"/>
        <w:rPr>
          <w:rFonts w:ascii="Times New Roman" w:hAnsi="Times New Roman" w:cs="Times New Roman"/>
          <w:b/>
          <w:bCs/>
          <w:color w:val="auto"/>
          <w:lang w:val="en-US"/>
        </w:rPr>
      </w:pPr>
    </w:p>
    <w:p w14:paraId="7894B9B9" w14:textId="4E085761" w:rsidR="00FD4875" w:rsidRPr="006919B6" w:rsidRDefault="00D95ED9" w:rsidP="005911A0">
      <w:pPr>
        <w:pStyle w:val="Default"/>
        <w:jc w:val="center"/>
        <w:rPr>
          <w:rFonts w:ascii="Times New Roman" w:hAnsi="Times New Roman" w:cs="Times New Roman"/>
          <w:b/>
          <w:bCs/>
          <w:color w:val="auto"/>
          <w:lang w:val="en-US"/>
        </w:rPr>
      </w:pPr>
      <w:r>
        <w:rPr>
          <w:rFonts w:ascii="Times New Roman" w:hAnsi="Times New Roman" w:cs="Times New Roman"/>
          <w:b/>
          <w:bCs/>
          <w:color w:val="auto"/>
          <w:lang w:val="en-US"/>
        </w:rPr>
        <w:t>Soros Foundation-</w:t>
      </w:r>
      <w:r w:rsidR="00FD4875" w:rsidRPr="006919B6">
        <w:rPr>
          <w:rFonts w:ascii="Times New Roman" w:hAnsi="Times New Roman" w:cs="Times New Roman"/>
          <w:b/>
          <w:bCs/>
          <w:color w:val="auto"/>
          <w:lang w:val="en-US"/>
        </w:rPr>
        <w:t>Kazakhstan</w:t>
      </w:r>
    </w:p>
    <w:p w14:paraId="7CA5D801" w14:textId="19AF8E89" w:rsidR="00D6193E" w:rsidRPr="006919B6" w:rsidRDefault="00D95ED9" w:rsidP="005911A0">
      <w:pPr>
        <w:pStyle w:val="Default"/>
        <w:jc w:val="center"/>
        <w:rPr>
          <w:rFonts w:ascii="Times New Roman" w:hAnsi="Times New Roman" w:cs="Times New Roman"/>
          <w:b/>
          <w:bCs/>
          <w:color w:val="auto"/>
          <w:lang w:val="en-US"/>
        </w:rPr>
      </w:pPr>
      <w:r>
        <w:rPr>
          <w:rFonts w:ascii="Times New Roman" w:hAnsi="Times New Roman" w:cs="Times New Roman"/>
          <w:b/>
          <w:bCs/>
          <w:color w:val="auto"/>
          <w:lang w:val="en-US"/>
        </w:rPr>
        <w:t>Media P</w:t>
      </w:r>
      <w:r w:rsidR="00F2746A" w:rsidRPr="006919B6">
        <w:rPr>
          <w:rFonts w:ascii="Times New Roman" w:hAnsi="Times New Roman" w:cs="Times New Roman"/>
          <w:b/>
          <w:bCs/>
          <w:color w:val="auto"/>
          <w:lang w:val="en-US"/>
        </w:rPr>
        <w:t>rogram</w:t>
      </w:r>
      <w:r>
        <w:rPr>
          <w:rFonts w:ascii="Times New Roman" w:hAnsi="Times New Roman" w:cs="Times New Roman"/>
          <w:b/>
          <w:bCs/>
          <w:color w:val="auto"/>
          <w:lang w:val="en-US"/>
        </w:rPr>
        <w:t>:</w:t>
      </w:r>
      <w:r w:rsidRPr="00D95ED9">
        <w:rPr>
          <w:rFonts w:ascii="Times New Roman" w:hAnsi="Times New Roman" w:cs="Times New Roman"/>
          <w:b/>
          <w:bCs/>
          <w:color w:val="auto"/>
          <w:lang w:val="en-US"/>
        </w:rPr>
        <w:t xml:space="preserve"> </w:t>
      </w:r>
      <w:r>
        <w:rPr>
          <w:rFonts w:ascii="Times New Roman" w:hAnsi="Times New Roman" w:cs="Times New Roman"/>
          <w:b/>
          <w:bCs/>
          <w:color w:val="auto"/>
          <w:lang w:val="en-US"/>
        </w:rPr>
        <w:t>Portfolio Review</w:t>
      </w:r>
    </w:p>
    <w:p w14:paraId="56399515" w14:textId="77777777" w:rsidR="00FD4875" w:rsidRPr="006919B6" w:rsidRDefault="00FD4875" w:rsidP="00B3289B">
      <w:pPr>
        <w:pStyle w:val="Default"/>
        <w:rPr>
          <w:rFonts w:ascii="Times New Roman" w:hAnsi="Times New Roman" w:cs="Times New Roman"/>
          <w:b/>
          <w:bCs/>
          <w:color w:val="auto"/>
          <w:lang w:val="en-US"/>
        </w:rPr>
      </w:pPr>
    </w:p>
    <w:p w14:paraId="7A191EE4" w14:textId="38F2C9C3" w:rsidR="006F4D27" w:rsidRPr="006919B6" w:rsidRDefault="00FD4875" w:rsidP="005911A0">
      <w:pPr>
        <w:pStyle w:val="Default"/>
        <w:jc w:val="center"/>
        <w:rPr>
          <w:rFonts w:ascii="Times New Roman" w:hAnsi="Times New Roman" w:cs="Times New Roman"/>
          <w:b/>
          <w:bCs/>
          <w:color w:val="auto"/>
          <w:lang w:val="en-US"/>
        </w:rPr>
      </w:pPr>
      <w:r w:rsidRPr="006919B6">
        <w:rPr>
          <w:rFonts w:ascii="Times New Roman" w:hAnsi="Times New Roman" w:cs="Times New Roman"/>
          <w:b/>
          <w:bCs/>
          <w:color w:val="auto"/>
          <w:lang w:val="en-US"/>
        </w:rPr>
        <w:t xml:space="preserve">Focus/Project: </w:t>
      </w:r>
      <w:r w:rsidR="006F4D27" w:rsidRPr="006919B6">
        <w:rPr>
          <w:rFonts w:ascii="Times New Roman" w:hAnsi="Times New Roman" w:cs="Times New Roman"/>
          <w:b/>
          <w:bCs/>
          <w:color w:val="auto"/>
          <w:lang w:val="en-US"/>
        </w:rPr>
        <w:t>“</w:t>
      </w:r>
      <w:r w:rsidR="00117676" w:rsidRPr="006919B6">
        <w:rPr>
          <w:rStyle w:val="FontStyle17"/>
          <w:rFonts w:ascii="Times New Roman" w:hAnsi="Times New Roman" w:cs="Times New Roman"/>
          <w:b/>
          <w:color w:val="auto"/>
          <w:position w:val="1"/>
          <w:sz w:val="24"/>
          <w:szCs w:val="24"/>
          <w:lang w:val="fr-FR" w:eastAsia="fr-FR"/>
        </w:rPr>
        <w:t>iMedia Project</w:t>
      </w:r>
      <w:r w:rsidR="006F4D27" w:rsidRPr="006919B6">
        <w:rPr>
          <w:rFonts w:ascii="Times New Roman" w:hAnsi="Times New Roman" w:cs="Times New Roman"/>
          <w:b/>
          <w:bCs/>
          <w:color w:val="auto"/>
          <w:lang w:val="en-US"/>
        </w:rPr>
        <w:t>”</w:t>
      </w:r>
    </w:p>
    <w:p w14:paraId="30C31B72" w14:textId="77777777" w:rsidR="006F4D27" w:rsidRPr="006919B6" w:rsidRDefault="006F4D27" w:rsidP="00DA43D0">
      <w:pPr>
        <w:pStyle w:val="Default"/>
        <w:jc w:val="both"/>
        <w:rPr>
          <w:rFonts w:ascii="Times New Roman" w:hAnsi="Times New Roman" w:cs="Times New Roman"/>
          <w:color w:val="auto"/>
          <w:lang w:val="en-US"/>
        </w:rPr>
      </w:pPr>
    </w:p>
    <w:p w14:paraId="0CD42989" w14:textId="01D6B083" w:rsidR="00D95ED9" w:rsidRPr="00B3289B" w:rsidRDefault="00F2746A" w:rsidP="00B3289B">
      <w:pPr>
        <w:autoSpaceDE w:val="0"/>
        <w:autoSpaceDN w:val="0"/>
        <w:adjustRightInd w:val="0"/>
        <w:spacing w:before="120" w:after="120" w:line="240" w:lineRule="auto"/>
        <w:jc w:val="both"/>
        <w:rPr>
          <w:rStyle w:val="FontStyle18"/>
          <w:rFonts w:ascii="Times New Roman" w:hAnsi="Times New Roman" w:cs="Times New Roman"/>
          <w:color w:val="auto"/>
          <w:spacing w:val="0"/>
          <w:sz w:val="24"/>
          <w:szCs w:val="24"/>
          <w:lang w:val="en-US"/>
        </w:rPr>
      </w:pPr>
      <w:r w:rsidRPr="006919B6">
        <w:rPr>
          <w:rFonts w:ascii="Times New Roman" w:hAnsi="Times New Roman" w:cs="Times New Roman"/>
          <w:sz w:val="24"/>
          <w:szCs w:val="24"/>
          <w:lang w:val="en-US"/>
        </w:rPr>
        <w:t>Dariya Tsyrenzhapova</w:t>
      </w:r>
      <w:r w:rsidR="00BE618A" w:rsidRPr="006919B6">
        <w:rPr>
          <w:rFonts w:ascii="Times New Roman" w:hAnsi="Times New Roman" w:cs="Times New Roman"/>
          <w:sz w:val="24"/>
          <w:szCs w:val="24"/>
          <w:lang w:val="en-US"/>
        </w:rPr>
        <w:t xml:space="preserve">, </w:t>
      </w:r>
      <w:r w:rsidR="00892EF7" w:rsidRPr="006919B6">
        <w:rPr>
          <w:rFonts w:ascii="Times New Roman" w:hAnsi="Times New Roman" w:cs="Times New Roman"/>
          <w:bCs/>
          <w:sz w:val="24"/>
          <w:szCs w:val="24"/>
          <w:lang w:val="en-US"/>
        </w:rPr>
        <w:t xml:space="preserve">coordinator of </w:t>
      </w:r>
      <w:r w:rsidR="00D95ED9">
        <w:rPr>
          <w:rFonts w:ascii="Times New Roman" w:hAnsi="Times New Roman" w:cs="Times New Roman"/>
          <w:bCs/>
          <w:sz w:val="24"/>
          <w:szCs w:val="24"/>
          <w:lang w:val="en-US"/>
        </w:rPr>
        <w:t>the Media P</w:t>
      </w:r>
      <w:r w:rsidRPr="006919B6">
        <w:rPr>
          <w:rFonts w:ascii="Times New Roman" w:hAnsi="Times New Roman" w:cs="Times New Roman"/>
          <w:bCs/>
          <w:sz w:val="24"/>
          <w:szCs w:val="24"/>
          <w:lang w:val="en-US"/>
        </w:rPr>
        <w:t>rogram</w:t>
      </w:r>
      <w:r w:rsidR="00BE618A" w:rsidRPr="006919B6">
        <w:rPr>
          <w:rFonts w:ascii="Times New Roman" w:hAnsi="Times New Roman" w:cs="Times New Roman"/>
          <w:sz w:val="24"/>
          <w:szCs w:val="24"/>
          <w:lang w:val="en-US"/>
        </w:rPr>
        <w:t xml:space="preserve">, </w:t>
      </w:r>
      <w:r w:rsidR="00892EF7" w:rsidRPr="006919B6">
        <w:rPr>
          <w:rFonts w:ascii="Times New Roman" w:hAnsi="Times New Roman" w:cs="Times New Roman"/>
          <w:sz w:val="24"/>
          <w:szCs w:val="24"/>
          <w:lang w:val="en-US"/>
        </w:rPr>
        <w:t>presented</w:t>
      </w:r>
      <w:r w:rsidR="00D95ED9">
        <w:rPr>
          <w:rFonts w:ascii="Times New Roman" w:hAnsi="Times New Roman" w:cs="Times New Roman"/>
          <w:sz w:val="24"/>
          <w:szCs w:val="24"/>
          <w:lang w:val="en-US"/>
        </w:rPr>
        <w:t xml:space="preserve"> the</w:t>
      </w:r>
      <w:r w:rsidR="00892EF7" w:rsidRPr="006919B6">
        <w:rPr>
          <w:rFonts w:ascii="Times New Roman" w:hAnsi="Times New Roman" w:cs="Times New Roman"/>
          <w:sz w:val="24"/>
          <w:szCs w:val="24"/>
          <w:lang w:val="en-US"/>
        </w:rPr>
        <w:t xml:space="preserve"> </w:t>
      </w:r>
      <w:proofErr w:type="spellStart"/>
      <w:r w:rsidR="00892EF7" w:rsidRPr="006919B6">
        <w:rPr>
          <w:rFonts w:ascii="Times New Roman" w:hAnsi="Times New Roman" w:cs="Times New Roman"/>
          <w:sz w:val="24"/>
          <w:szCs w:val="24"/>
          <w:lang w:val="en-US"/>
        </w:rPr>
        <w:t>iMedia</w:t>
      </w:r>
      <w:proofErr w:type="spellEnd"/>
      <w:r w:rsidR="00892EF7" w:rsidRPr="006919B6">
        <w:rPr>
          <w:rFonts w:ascii="Times New Roman" w:hAnsi="Times New Roman" w:cs="Times New Roman"/>
          <w:sz w:val="24"/>
          <w:szCs w:val="24"/>
          <w:lang w:val="en-US"/>
        </w:rPr>
        <w:t xml:space="preserve"> Project</w:t>
      </w:r>
      <w:r w:rsidR="00D95ED9">
        <w:rPr>
          <w:rFonts w:ascii="Times New Roman" w:hAnsi="Times New Roman" w:cs="Times New Roman"/>
          <w:sz w:val="24"/>
          <w:szCs w:val="24"/>
          <w:lang w:val="en-US"/>
        </w:rPr>
        <w:t>.</w:t>
      </w:r>
    </w:p>
    <w:p w14:paraId="29AF1893" w14:textId="5E283B9D" w:rsidR="00D95ED9" w:rsidRDefault="00D95ED9" w:rsidP="00B3289B">
      <w:pPr>
        <w:autoSpaceDE w:val="0"/>
        <w:autoSpaceDN w:val="0"/>
        <w:adjustRightInd w:val="0"/>
        <w:spacing w:before="120" w:after="120" w:line="240" w:lineRule="auto"/>
        <w:jc w:val="both"/>
        <w:rPr>
          <w:rFonts w:asciiTheme="majorHAnsi" w:hAnsiTheme="majorHAnsi"/>
          <w:lang w:val="en-US"/>
        </w:rPr>
      </w:pPr>
      <w:r w:rsidRPr="00D95ED9">
        <w:rPr>
          <w:rFonts w:asciiTheme="majorHAnsi" w:hAnsiTheme="majorHAnsi"/>
          <w:lang w:val="en-US"/>
        </w:rPr>
        <w:t xml:space="preserve">Launched in November of 2014, </w:t>
      </w:r>
      <w:r w:rsidR="0066377B">
        <w:rPr>
          <w:rFonts w:asciiTheme="majorHAnsi" w:hAnsiTheme="majorHAnsi"/>
          <w:lang w:val="en-US"/>
        </w:rPr>
        <w:t>it</w:t>
      </w:r>
      <w:r w:rsidRPr="00D95ED9">
        <w:rPr>
          <w:rFonts w:asciiTheme="majorHAnsi" w:hAnsiTheme="majorHAnsi"/>
          <w:lang w:val="en-US"/>
        </w:rPr>
        <w:t xml:space="preserve"> is Kazakhstan’s first boot-camp for multimedia journalists. The fellowship program is run by the Soros Foundation-Kazakhstan (SFK) and its grantee – the Kazakhstan Press Club – in partnership with the Missouri School of Journalism and the Grady College of Journalism and Mass Communication at the University of Georgia. </w:t>
      </w:r>
    </w:p>
    <w:p w14:paraId="72360FB8" w14:textId="77777777" w:rsidR="00D95ED9" w:rsidRDefault="00D95ED9" w:rsidP="00B3289B">
      <w:pPr>
        <w:autoSpaceDE w:val="0"/>
        <w:autoSpaceDN w:val="0"/>
        <w:adjustRightInd w:val="0"/>
        <w:spacing w:before="120" w:after="120" w:line="240" w:lineRule="auto"/>
        <w:jc w:val="both"/>
        <w:rPr>
          <w:rFonts w:asciiTheme="majorHAnsi" w:hAnsiTheme="majorHAnsi"/>
          <w:sz w:val="24"/>
          <w:szCs w:val="24"/>
          <w:lang w:val="en-US"/>
        </w:rPr>
      </w:pPr>
      <w:r w:rsidRPr="00F41046">
        <w:rPr>
          <w:rFonts w:asciiTheme="majorHAnsi" w:hAnsiTheme="majorHAnsi"/>
          <w:sz w:val="24"/>
          <w:szCs w:val="24"/>
          <w:lang w:val="en-US"/>
        </w:rPr>
        <w:t xml:space="preserve">By the amount of course work, which totals to more than 200 in-class hours, the </w:t>
      </w:r>
      <w:proofErr w:type="spellStart"/>
      <w:r w:rsidRPr="00F41046">
        <w:rPr>
          <w:rFonts w:asciiTheme="majorHAnsi" w:hAnsiTheme="majorHAnsi"/>
          <w:sz w:val="24"/>
          <w:szCs w:val="24"/>
          <w:lang w:val="en-US"/>
        </w:rPr>
        <w:t>iMedia</w:t>
      </w:r>
      <w:proofErr w:type="spellEnd"/>
      <w:r w:rsidRPr="00F41046">
        <w:rPr>
          <w:rFonts w:asciiTheme="majorHAnsi" w:hAnsiTheme="majorHAnsi"/>
          <w:sz w:val="24"/>
          <w:szCs w:val="24"/>
          <w:lang w:val="en-US"/>
        </w:rPr>
        <w:t xml:space="preserve"> Project sets a precedent by being Kazakhstan’s first long-term professional training program for early- and mid-career journalists. The program is designed to provide the participants vision, knowledge and skills, enabling them to launch independent media start-ups that would </w:t>
      </w:r>
      <w:r>
        <w:rPr>
          <w:rFonts w:asciiTheme="majorHAnsi" w:hAnsiTheme="majorHAnsi"/>
          <w:sz w:val="24"/>
          <w:szCs w:val="24"/>
          <w:lang w:val="en-US"/>
        </w:rPr>
        <w:t>refrain</w:t>
      </w:r>
      <w:r w:rsidRPr="00F41046">
        <w:rPr>
          <w:rFonts w:asciiTheme="majorHAnsi" w:hAnsiTheme="majorHAnsi"/>
          <w:sz w:val="24"/>
          <w:szCs w:val="24"/>
          <w:lang w:val="en-US"/>
        </w:rPr>
        <w:t xml:space="preserve"> from receiving government procurement for</w:t>
      </w:r>
      <w:r>
        <w:rPr>
          <w:rFonts w:asciiTheme="majorHAnsi" w:hAnsiTheme="majorHAnsi"/>
          <w:sz w:val="24"/>
          <w:szCs w:val="24"/>
          <w:lang w:val="en-US"/>
        </w:rPr>
        <w:t xml:space="preserve"> </w:t>
      </w:r>
      <w:r w:rsidRPr="00F41046">
        <w:rPr>
          <w:rFonts w:asciiTheme="majorHAnsi" w:hAnsiTheme="majorHAnsi"/>
          <w:sz w:val="24"/>
          <w:szCs w:val="24"/>
          <w:lang w:val="en-US"/>
        </w:rPr>
        <w:t xml:space="preserve">covering news. </w:t>
      </w:r>
      <w:r w:rsidRPr="00F41046">
        <w:rPr>
          <w:rStyle w:val="ac"/>
          <w:rFonts w:asciiTheme="majorHAnsi" w:hAnsiTheme="majorHAnsi"/>
          <w:sz w:val="24"/>
          <w:szCs w:val="24"/>
          <w:lang w:val="en-US"/>
        </w:rPr>
        <w:footnoteReference w:id="1"/>
      </w:r>
      <w:r w:rsidRPr="00F41046">
        <w:rPr>
          <w:rFonts w:asciiTheme="majorHAnsi" w:hAnsiTheme="majorHAnsi"/>
          <w:sz w:val="24"/>
          <w:szCs w:val="24"/>
          <w:lang w:val="en-US"/>
        </w:rPr>
        <w:t xml:space="preserve"> The journalism curriculum at local universities is outdated and continues to instill government ideology without reinforcing critical thinking and </w:t>
      </w:r>
      <w:r>
        <w:rPr>
          <w:rFonts w:asciiTheme="majorHAnsi" w:hAnsiTheme="majorHAnsi"/>
          <w:sz w:val="24"/>
          <w:szCs w:val="24"/>
          <w:lang w:val="en-US"/>
        </w:rPr>
        <w:t xml:space="preserve">professional standards for </w:t>
      </w:r>
      <w:r w:rsidRPr="00F41046">
        <w:rPr>
          <w:rFonts w:asciiTheme="majorHAnsi" w:hAnsiTheme="majorHAnsi"/>
          <w:sz w:val="24"/>
          <w:szCs w:val="24"/>
          <w:lang w:val="en-US"/>
        </w:rPr>
        <w:t xml:space="preserve">journalistic integrity. </w:t>
      </w:r>
    </w:p>
    <w:p w14:paraId="7DB440E9" w14:textId="77777777" w:rsidR="0066377B" w:rsidRDefault="00D95ED9" w:rsidP="00B3289B">
      <w:pPr>
        <w:autoSpaceDE w:val="0"/>
        <w:autoSpaceDN w:val="0"/>
        <w:adjustRightInd w:val="0"/>
        <w:spacing w:before="120" w:after="120" w:line="240" w:lineRule="auto"/>
        <w:jc w:val="both"/>
        <w:rPr>
          <w:rFonts w:asciiTheme="majorHAnsi" w:hAnsiTheme="majorHAnsi"/>
          <w:sz w:val="24"/>
          <w:szCs w:val="24"/>
          <w:lang w:val="en-US"/>
        </w:rPr>
      </w:pPr>
      <w:r w:rsidRPr="00F41046">
        <w:rPr>
          <w:rFonts w:asciiTheme="majorHAnsi" w:hAnsiTheme="majorHAnsi"/>
          <w:sz w:val="24"/>
          <w:szCs w:val="24"/>
          <w:lang w:val="en-US"/>
        </w:rPr>
        <w:t xml:space="preserve">The </w:t>
      </w:r>
      <w:proofErr w:type="spellStart"/>
      <w:r w:rsidRPr="00F41046">
        <w:rPr>
          <w:rFonts w:asciiTheme="majorHAnsi" w:hAnsiTheme="majorHAnsi"/>
          <w:sz w:val="24"/>
          <w:szCs w:val="24"/>
          <w:lang w:val="en-US"/>
        </w:rPr>
        <w:t>iMedia</w:t>
      </w:r>
      <w:proofErr w:type="spellEnd"/>
      <w:r w:rsidRPr="00F41046">
        <w:rPr>
          <w:rFonts w:asciiTheme="majorHAnsi" w:hAnsiTheme="majorHAnsi"/>
          <w:sz w:val="24"/>
          <w:szCs w:val="24"/>
          <w:lang w:val="en-US"/>
        </w:rPr>
        <w:t xml:space="preserve"> Project applies a technology-driven approach to promote media and information literacy among journalists by shaping their multimedia and entrepreneurial mindsets. It equips reporters and media managers with a new set of skills allowing them to experiment with </w:t>
      </w:r>
      <w:r>
        <w:rPr>
          <w:rFonts w:asciiTheme="majorHAnsi" w:hAnsiTheme="majorHAnsi"/>
          <w:sz w:val="24"/>
          <w:szCs w:val="24"/>
          <w:lang w:val="en-US"/>
        </w:rPr>
        <w:t xml:space="preserve">new digital platforms and </w:t>
      </w:r>
      <w:r w:rsidRPr="00F41046">
        <w:rPr>
          <w:rFonts w:asciiTheme="majorHAnsi" w:hAnsiTheme="majorHAnsi"/>
          <w:sz w:val="24"/>
          <w:szCs w:val="24"/>
          <w:lang w:val="en-US"/>
        </w:rPr>
        <w:t xml:space="preserve">sustainable business models successfully applied across the field, both locally and internationally. </w:t>
      </w:r>
    </w:p>
    <w:p w14:paraId="2EFF7668" w14:textId="77777777" w:rsidR="0066377B" w:rsidRDefault="0066377B" w:rsidP="00B3289B">
      <w:pPr>
        <w:autoSpaceDE w:val="0"/>
        <w:autoSpaceDN w:val="0"/>
        <w:adjustRightInd w:val="0"/>
        <w:spacing w:before="120" w:after="120" w:line="240" w:lineRule="auto"/>
        <w:jc w:val="both"/>
        <w:rPr>
          <w:rFonts w:asciiTheme="majorHAnsi" w:hAnsiTheme="majorHAnsi"/>
          <w:sz w:val="24"/>
          <w:szCs w:val="24"/>
          <w:lang w:val="en-US"/>
        </w:rPr>
      </w:pPr>
      <w:r w:rsidRPr="00F41046">
        <w:rPr>
          <w:rFonts w:asciiTheme="majorHAnsi" w:hAnsiTheme="majorHAnsi"/>
          <w:sz w:val="24"/>
          <w:szCs w:val="24"/>
          <w:lang w:val="en-US"/>
        </w:rPr>
        <w:t xml:space="preserve">The 19 </w:t>
      </w:r>
      <w:proofErr w:type="spellStart"/>
      <w:r w:rsidRPr="00F41046">
        <w:rPr>
          <w:rFonts w:asciiTheme="majorHAnsi" w:hAnsiTheme="majorHAnsi"/>
          <w:sz w:val="24"/>
          <w:szCs w:val="24"/>
          <w:lang w:val="en-US"/>
        </w:rPr>
        <w:t>iMedia</w:t>
      </w:r>
      <w:proofErr w:type="spellEnd"/>
      <w:r w:rsidRPr="00F41046">
        <w:rPr>
          <w:rFonts w:asciiTheme="majorHAnsi" w:hAnsiTheme="majorHAnsi"/>
          <w:sz w:val="24"/>
          <w:szCs w:val="24"/>
          <w:lang w:val="en-US"/>
        </w:rPr>
        <w:t xml:space="preserve"> Project fellows, selected in 2014 from a pool of 86 applicants, include reporters, editors and media entrepreneurs with at least five years of professional experience that ranges from working for small-town media outlets to national news</w:t>
      </w:r>
      <w:r>
        <w:rPr>
          <w:rFonts w:asciiTheme="majorHAnsi" w:hAnsiTheme="majorHAnsi"/>
          <w:sz w:val="24"/>
          <w:szCs w:val="24"/>
          <w:lang w:val="en-US"/>
        </w:rPr>
        <w:t xml:space="preserve"> media</w:t>
      </w:r>
      <w:r w:rsidRPr="00F41046">
        <w:rPr>
          <w:rFonts w:asciiTheme="majorHAnsi" w:hAnsiTheme="majorHAnsi"/>
          <w:sz w:val="24"/>
          <w:szCs w:val="24"/>
          <w:lang w:val="en-US"/>
        </w:rPr>
        <w:t xml:space="preserve"> organizations. </w:t>
      </w:r>
    </w:p>
    <w:p w14:paraId="0162CC15" w14:textId="463BEFEF" w:rsidR="00B3289B" w:rsidRPr="00B3289B" w:rsidRDefault="0066377B" w:rsidP="00B3289B">
      <w:pPr>
        <w:autoSpaceDE w:val="0"/>
        <w:autoSpaceDN w:val="0"/>
        <w:adjustRightInd w:val="0"/>
        <w:spacing w:before="120" w:after="120" w:line="240" w:lineRule="auto"/>
        <w:jc w:val="both"/>
        <w:rPr>
          <w:rStyle w:val="FontStyle18"/>
          <w:rFonts w:asciiTheme="majorHAnsi" w:hAnsiTheme="majorHAnsi" w:cstheme="minorBidi"/>
          <w:color w:val="auto"/>
          <w:spacing w:val="0"/>
          <w:sz w:val="24"/>
          <w:szCs w:val="24"/>
          <w:lang w:val="en-US"/>
        </w:rPr>
      </w:pPr>
      <w:r w:rsidRPr="00F41046">
        <w:rPr>
          <w:rFonts w:asciiTheme="majorHAnsi" w:hAnsiTheme="majorHAnsi"/>
          <w:sz w:val="24"/>
          <w:szCs w:val="24"/>
          <w:lang w:val="en-US"/>
        </w:rPr>
        <w:t xml:space="preserve">This September, upon </w:t>
      </w:r>
      <w:r>
        <w:rPr>
          <w:rFonts w:asciiTheme="majorHAnsi" w:hAnsiTheme="majorHAnsi"/>
          <w:sz w:val="24"/>
          <w:szCs w:val="24"/>
          <w:lang w:val="en-US"/>
        </w:rPr>
        <w:t xml:space="preserve">the </w:t>
      </w:r>
      <w:r w:rsidRPr="00F41046">
        <w:rPr>
          <w:rFonts w:asciiTheme="majorHAnsi" w:hAnsiTheme="majorHAnsi"/>
          <w:sz w:val="24"/>
          <w:szCs w:val="24"/>
          <w:lang w:val="en-US"/>
        </w:rPr>
        <w:t xml:space="preserve">completion of all five week-long sessions, such as Multimedia I; Business Strategies and Media Management; Multimedia II; News Design and Data Visualization; Investigative Reporting, our participants </w:t>
      </w:r>
      <w:proofErr w:type="gramStart"/>
      <w:r w:rsidRPr="00F41046">
        <w:rPr>
          <w:rFonts w:asciiTheme="majorHAnsi" w:hAnsiTheme="majorHAnsi"/>
          <w:sz w:val="24"/>
          <w:szCs w:val="24"/>
          <w:lang w:val="en-US"/>
        </w:rPr>
        <w:t>are</w:t>
      </w:r>
      <w:proofErr w:type="gramEnd"/>
      <w:r w:rsidRPr="00F41046">
        <w:rPr>
          <w:rFonts w:asciiTheme="majorHAnsi" w:hAnsiTheme="majorHAnsi"/>
          <w:sz w:val="24"/>
          <w:szCs w:val="24"/>
          <w:lang w:val="en-US"/>
        </w:rPr>
        <w:t xml:space="preserve"> expected to pitch business ideas for their start-ups.</w:t>
      </w:r>
    </w:p>
    <w:p w14:paraId="2BF60B98" w14:textId="1E5269C0" w:rsidR="0076673B" w:rsidRPr="006919B6" w:rsidRDefault="0076673B" w:rsidP="00310C4E">
      <w:pPr>
        <w:autoSpaceDE w:val="0"/>
        <w:autoSpaceDN w:val="0"/>
        <w:adjustRightInd w:val="0"/>
        <w:spacing w:after="0" w:line="240" w:lineRule="auto"/>
        <w:jc w:val="both"/>
        <w:rPr>
          <w:rFonts w:ascii="Times New Roman" w:hAnsi="Times New Roman" w:cs="Times New Roman"/>
          <w:bCs/>
          <w:sz w:val="24"/>
          <w:szCs w:val="24"/>
          <w:lang w:val="en-GB"/>
        </w:rPr>
      </w:pPr>
    </w:p>
    <w:p w14:paraId="07CDAA6D" w14:textId="21F4D18B" w:rsidR="008D7117" w:rsidRPr="006919B6" w:rsidRDefault="00D95ED9" w:rsidP="008D7117">
      <w:pPr>
        <w:pStyle w:val="Default"/>
        <w:jc w:val="both"/>
        <w:rPr>
          <w:rFonts w:ascii="Times New Roman" w:hAnsi="Times New Roman" w:cs="Times New Roman"/>
          <w:b/>
          <w:color w:val="auto"/>
          <w:u w:val="single"/>
          <w:lang w:val="en-US"/>
        </w:rPr>
      </w:pPr>
      <w:r>
        <w:rPr>
          <w:rFonts w:ascii="Times New Roman" w:hAnsi="Times New Roman" w:cs="Times New Roman"/>
          <w:b/>
          <w:color w:val="auto"/>
          <w:u w:val="single"/>
          <w:lang w:val="en-US"/>
        </w:rPr>
        <w:t>Suggestions of the participating colleagues were the following:</w:t>
      </w:r>
    </w:p>
    <w:p w14:paraId="10954D96" w14:textId="77777777" w:rsidR="008D7117" w:rsidRPr="006919B6" w:rsidRDefault="008D7117" w:rsidP="008D7117">
      <w:pPr>
        <w:pStyle w:val="Default"/>
        <w:jc w:val="both"/>
        <w:rPr>
          <w:rFonts w:ascii="Times New Roman" w:hAnsi="Times New Roman" w:cs="Times New Roman"/>
          <w:b/>
          <w:color w:val="auto"/>
          <w:u w:val="single"/>
          <w:lang w:val="en-US"/>
        </w:rPr>
      </w:pPr>
    </w:p>
    <w:p w14:paraId="3DFF8865" w14:textId="431EF10C" w:rsidR="00D95ED9" w:rsidRPr="00B3289B" w:rsidRDefault="008D7117" w:rsidP="00B3289B">
      <w:pPr>
        <w:pStyle w:val="Default"/>
        <w:numPr>
          <w:ilvl w:val="0"/>
          <w:numId w:val="6"/>
        </w:numPr>
        <w:spacing w:before="120" w:after="120"/>
        <w:ind w:left="1066" w:hanging="357"/>
        <w:jc w:val="both"/>
        <w:rPr>
          <w:rFonts w:ascii="Times New Roman" w:hAnsi="Times New Roman" w:cs="Times New Roman"/>
          <w:color w:val="auto"/>
          <w:lang w:val="en-US"/>
        </w:rPr>
      </w:pPr>
      <w:r w:rsidRPr="006919B6">
        <w:rPr>
          <w:rFonts w:ascii="Times New Roman" w:hAnsi="Times New Roman" w:cs="Times New Roman"/>
          <w:color w:val="auto"/>
          <w:lang w:val="en-US"/>
        </w:rPr>
        <w:t xml:space="preserve">It </w:t>
      </w:r>
      <w:r w:rsidR="00D95ED9">
        <w:rPr>
          <w:rFonts w:ascii="Times New Roman" w:hAnsi="Times New Roman" w:cs="Times New Roman"/>
          <w:color w:val="auto"/>
          <w:lang w:val="en-US"/>
        </w:rPr>
        <w:t xml:space="preserve">would be beneficial to design follow-up activities for the </w:t>
      </w:r>
      <w:proofErr w:type="spellStart"/>
      <w:r w:rsidR="00D95ED9">
        <w:rPr>
          <w:rFonts w:ascii="Times New Roman" w:hAnsi="Times New Roman" w:cs="Times New Roman"/>
          <w:color w:val="auto"/>
          <w:lang w:val="en-US"/>
        </w:rPr>
        <w:t>iMedia</w:t>
      </w:r>
      <w:proofErr w:type="spellEnd"/>
      <w:r w:rsidR="00D95ED9">
        <w:rPr>
          <w:rFonts w:ascii="Times New Roman" w:hAnsi="Times New Roman" w:cs="Times New Roman"/>
          <w:color w:val="auto"/>
          <w:lang w:val="en-US"/>
        </w:rPr>
        <w:t xml:space="preserve"> fellows once they complete the training program. One of the suggestions was to facilitate a peer-</w:t>
      </w:r>
      <w:r w:rsidR="00D95ED9" w:rsidRPr="006919B6">
        <w:rPr>
          <w:rFonts w:ascii="Times New Roman" w:hAnsi="Times New Roman" w:cs="Times New Roman"/>
          <w:color w:val="auto"/>
          <w:lang w:val="en-US"/>
        </w:rPr>
        <w:t>meeting</w:t>
      </w:r>
      <w:r w:rsidR="00D95ED9">
        <w:rPr>
          <w:rFonts w:ascii="Times New Roman" w:hAnsi="Times New Roman" w:cs="Times New Roman"/>
          <w:color w:val="auto"/>
          <w:lang w:val="en-US"/>
        </w:rPr>
        <w:t xml:space="preserve"> for graduating and incoming </w:t>
      </w:r>
      <w:proofErr w:type="spellStart"/>
      <w:r w:rsidR="00D95ED9">
        <w:rPr>
          <w:rFonts w:ascii="Times New Roman" w:hAnsi="Times New Roman" w:cs="Times New Roman"/>
          <w:color w:val="auto"/>
          <w:lang w:val="en-US"/>
        </w:rPr>
        <w:t>iMedia</w:t>
      </w:r>
      <w:proofErr w:type="spellEnd"/>
      <w:r w:rsidR="00D95ED9">
        <w:rPr>
          <w:rFonts w:ascii="Times New Roman" w:hAnsi="Times New Roman" w:cs="Times New Roman"/>
          <w:color w:val="auto"/>
          <w:lang w:val="en-US"/>
        </w:rPr>
        <w:t xml:space="preserve"> fellows.</w:t>
      </w:r>
    </w:p>
    <w:p w14:paraId="4CEDC442" w14:textId="4C348C5D" w:rsidR="00CC7685" w:rsidRPr="00B3289B" w:rsidRDefault="00D95ED9" w:rsidP="00B3289B">
      <w:pPr>
        <w:pStyle w:val="Default"/>
        <w:numPr>
          <w:ilvl w:val="0"/>
          <w:numId w:val="6"/>
        </w:numPr>
        <w:spacing w:before="120" w:after="120"/>
        <w:ind w:left="1066" w:hanging="357"/>
        <w:jc w:val="both"/>
        <w:rPr>
          <w:rFonts w:ascii="Times New Roman" w:hAnsi="Times New Roman" w:cs="Times New Roman"/>
          <w:color w:val="auto"/>
          <w:lang w:val="en-US"/>
        </w:rPr>
      </w:pPr>
      <w:r>
        <w:rPr>
          <w:rFonts w:ascii="Times New Roman" w:hAnsi="Times New Roman" w:cs="Times New Roman"/>
          <w:color w:val="auto"/>
          <w:lang w:val="en-US"/>
        </w:rPr>
        <w:t xml:space="preserve">As a learning experiment one suggested to put in the classroom for the second time an old participant with a group of new incoming </w:t>
      </w:r>
      <w:proofErr w:type="spellStart"/>
      <w:r>
        <w:rPr>
          <w:rFonts w:ascii="Times New Roman" w:hAnsi="Times New Roman" w:cs="Times New Roman"/>
          <w:color w:val="auto"/>
          <w:lang w:val="en-US"/>
        </w:rPr>
        <w:t>iMedia</w:t>
      </w:r>
      <w:proofErr w:type="spellEnd"/>
      <w:r>
        <w:rPr>
          <w:rFonts w:ascii="Times New Roman" w:hAnsi="Times New Roman" w:cs="Times New Roman"/>
          <w:color w:val="auto"/>
          <w:lang w:val="en-US"/>
        </w:rPr>
        <w:t xml:space="preserve"> fellows. That way, a participant from the previous year will have an opportunity to revisit the course material and share his/her knowledge with the group.</w:t>
      </w:r>
    </w:p>
    <w:p w14:paraId="1D4DF787" w14:textId="1E07C96B" w:rsidR="00CC7685" w:rsidRPr="00B3289B" w:rsidRDefault="00CC7685" w:rsidP="00CC7685">
      <w:pPr>
        <w:pStyle w:val="Default"/>
        <w:numPr>
          <w:ilvl w:val="0"/>
          <w:numId w:val="6"/>
        </w:numPr>
        <w:spacing w:before="120" w:after="120"/>
        <w:ind w:left="1066" w:hanging="357"/>
        <w:jc w:val="both"/>
        <w:rPr>
          <w:rFonts w:ascii="Times New Roman" w:hAnsi="Times New Roman" w:cs="Times New Roman"/>
          <w:color w:val="auto"/>
          <w:lang w:val="en-US"/>
        </w:rPr>
      </w:pPr>
      <w:r w:rsidRPr="00CC7685">
        <w:rPr>
          <w:rFonts w:ascii="Times New Roman" w:hAnsi="Times New Roman" w:cs="Times New Roman"/>
          <w:color w:val="auto"/>
          <w:lang w:val="en-US"/>
        </w:rPr>
        <w:t>I</w:t>
      </w:r>
      <w:r w:rsidR="00D95ED9" w:rsidRPr="00CC7685">
        <w:rPr>
          <w:rFonts w:ascii="Times New Roman" w:hAnsi="Times New Roman" w:cs="Times New Roman"/>
          <w:color w:val="auto"/>
          <w:lang w:val="en-US"/>
        </w:rPr>
        <w:t xml:space="preserve">nvite the successful </w:t>
      </w:r>
      <w:proofErr w:type="spellStart"/>
      <w:r w:rsidR="00D95ED9" w:rsidRPr="00CC7685">
        <w:rPr>
          <w:rFonts w:ascii="Times New Roman" w:hAnsi="Times New Roman" w:cs="Times New Roman"/>
          <w:color w:val="auto"/>
          <w:lang w:val="en-US"/>
        </w:rPr>
        <w:t>iMedia</w:t>
      </w:r>
      <w:proofErr w:type="spellEnd"/>
      <w:r w:rsidR="00D95ED9" w:rsidRPr="00CC7685">
        <w:rPr>
          <w:rFonts w:ascii="Times New Roman" w:hAnsi="Times New Roman" w:cs="Times New Roman"/>
          <w:color w:val="auto"/>
          <w:lang w:val="en-US"/>
        </w:rPr>
        <w:t xml:space="preserve"> fellows to speak at the annual youth conference “</w:t>
      </w:r>
      <w:proofErr w:type="spellStart"/>
      <w:r w:rsidR="00D95ED9" w:rsidRPr="00CC7685">
        <w:rPr>
          <w:rFonts w:ascii="Times New Roman" w:hAnsi="Times New Roman" w:cs="Times New Roman"/>
          <w:color w:val="auto"/>
          <w:lang w:val="en-US"/>
        </w:rPr>
        <w:t>ZhasCamp</w:t>
      </w:r>
      <w:proofErr w:type="spellEnd"/>
      <w:r w:rsidR="00D95ED9" w:rsidRPr="00CC7685">
        <w:rPr>
          <w:rFonts w:ascii="Times New Roman" w:hAnsi="Times New Roman" w:cs="Times New Roman"/>
          <w:color w:val="auto"/>
          <w:lang w:val="en-US"/>
        </w:rPr>
        <w:t>,” supported by the SFK Youth Program.</w:t>
      </w:r>
    </w:p>
    <w:p w14:paraId="47F1FA7D" w14:textId="19B90D98" w:rsidR="00D95ED9" w:rsidRPr="00CC7685" w:rsidRDefault="00CC7685" w:rsidP="00CC7685">
      <w:pPr>
        <w:pStyle w:val="Default"/>
        <w:numPr>
          <w:ilvl w:val="0"/>
          <w:numId w:val="6"/>
        </w:numPr>
        <w:jc w:val="both"/>
        <w:rPr>
          <w:rFonts w:ascii="Times New Roman" w:hAnsi="Times New Roman" w:cs="Times New Roman"/>
          <w:color w:val="auto"/>
          <w:lang w:val="en-US"/>
        </w:rPr>
      </w:pPr>
      <w:r>
        <w:rPr>
          <w:rFonts w:ascii="Times New Roman" w:hAnsi="Times New Roman" w:cs="Times New Roman"/>
          <w:color w:val="auto"/>
          <w:lang w:val="en-US"/>
        </w:rPr>
        <w:lastRenderedPageBreak/>
        <w:t>Seek additional funding sources for covering travel expenses of the participants from various regions of Kazakhstan. As a side option, the SFK should consider covering travel expenses only partially: either a round-trip airfare / train tickets or the cost of accommodation in Almaty for the duration of five training modules.</w:t>
      </w:r>
    </w:p>
    <w:p w14:paraId="58159801" w14:textId="77777777" w:rsidR="002E4417" w:rsidRPr="002E4417" w:rsidRDefault="002E4417" w:rsidP="002E4417">
      <w:pPr>
        <w:autoSpaceDE w:val="0"/>
        <w:autoSpaceDN w:val="0"/>
        <w:adjustRightInd w:val="0"/>
        <w:spacing w:after="0" w:line="240" w:lineRule="auto"/>
        <w:jc w:val="both"/>
        <w:rPr>
          <w:rFonts w:ascii="Times New Roman" w:hAnsi="Times New Roman" w:cs="Times New Roman"/>
          <w:bCs/>
          <w:sz w:val="24"/>
          <w:szCs w:val="24"/>
          <w:lang w:val="en-US"/>
        </w:rPr>
      </w:pPr>
    </w:p>
    <w:p w14:paraId="02431202" w14:textId="0736B255" w:rsidR="00CC7685" w:rsidRDefault="00CC7685" w:rsidP="00CC7685">
      <w:pPr>
        <w:autoSpaceDE w:val="0"/>
        <w:autoSpaceDN w:val="0"/>
        <w:adjustRightInd w:val="0"/>
        <w:spacing w:after="0" w:line="240" w:lineRule="auto"/>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 xml:space="preserve">Why launch a </w:t>
      </w:r>
      <w:r w:rsidRPr="006919B6">
        <w:rPr>
          <w:rFonts w:ascii="Times New Roman" w:hAnsi="Times New Roman" w:cs="Times New Roman"/>
          <w:b/>
          <w:sz w:val="24"/>
          <w:szCs w:val="24"/>
          <w:u w:val="single"/>
          <w:lang w:val="en-US"/>
        </w:rPr>
        <w:t>fellowship program for journalists?</w:t>
      </w:r>
    </w:p>
    <w:p w14:paraId="3034B660" w14:textId="2BC6D4AE" w:rsidR="00CC7685" w:rsidRDefault="00CC7685" w:rsidP="00B3289B">
      <w:pPr>
        <w:autoSpaceDE w:val="0"/>
        <w:autoSpaceDN w:val="0"/>
        <w:adjustRightInd w:val="0"/>
        <w:spacing w:before="120" w:after="120" w:line="240" w:lineRule="auto"/>
        <w:jc w:val="both"/>
        <w:rPr>
          <w:rFonts w:asciiTheme="majorHAnsi" w:hAnsiTheme="majorHAnsi"/>
          <w:sz w:val="24"/>
          <w:szCs w:val="24"/>
          <w:lang w:val="en-US"/>
        </w:rPr>
      </w:pPr>
      <w:r w:rsidRPr="00F41046">
        <w:rPr>
          <w:rFonts w:asciiTheme="majorHAnsi" w:hAnsiTheme="majorHAnsi"/>
          <w:sz w:val="24"/>
          <w:szCs w:val="24"/>
          <w:lang w:val="en-US"/>
        </w:rPr>
        <w:t xml:space="preserve">The </w:t>
      </w:r>
      <w:proofErr w:type="spellStart"/>
      <w:r w:rsidRPr="00F41046">
        <w:rPr>
          <w:rFonts w:asciiTheme="majorHAnsi" w:hAnsiTheme="majorHAnsi"/>
          <w:sz w:val="24"/>
          <w:szCs w:val="24"/>
          <w:lang w:val="en-US"/>
        </w:rPr>
        <w:t>iMedia</w:t>
      </w:r>
      <w:proofErr w:type="spellEnd"/>
      <w:r>
        <w:rPr>
          <w:rFonts w:asciiTheme="majorHAnsi" w:hAnsiTheme="majorHAnsi"/>
          <w:sz w:val="24"/>
          <w:szCs w:val="24"/>
          <w:lang w:val="en-US"/>
        </w:rPr>
        <w:t xml:space="preserve"> Project </w:t>
      </w:r>
      <w:r w:rsidRPr="00F41046">
        <w:rPr>
          <w:rFonts w:asciiTheme="majorHAnsi" w:hAnsiTheme="majorHAnsi"/>
          <w:sz w:val="24"/>
          <w:szCs w:val="24"/>
          <w:lang w:val="en-US"/>
        </w:rPr>
        <w:t>does not aim to substitute the primary role of the university system in upbringing a new generation of journalists. Its goal is to propel the launch of new media start-ups in a civic space that is being closed by legal and economic const</w:t>
      </w:r>
      <w:r>
        <w:rPr>
          <w:rFonts w:asciiTheme="majorHAnsi" w:hAnsiTheme="majorHAnsi"/>
          <w:sz w:val="24"/>
          <w:szCs w:val="24"/>
          <w:lang w:val="en-US"/>
        </w:rPr>
        <w:t>raints</w:t>
      </w:r>
      <w:r w:rsidRPr="00F41046">
        <w:rPr>
          <w:rFonts w:asciiTheme="majorHAnsi" w:hAnsiTheme="majorHAnsi"/>
          <w:sz w:val="24"/>
          <w:szCs w:val="24"/>
          <w:lang w:val="en-US"/>
        </w:rPr>
        <w:t xml:space="preserve">. </w:t>
      </w:r>
    </w:p>
    <w:p w14:paraId="1F603F73" w14:textId="2BBDECDD" w:rsidR="00CC7685" w:rsidRPr="00F41046" w:rsidRDefault="00CC7685" w:rsidP="00B3289B">
      <w:pPr>
        <w:autoSpaceDE w:val="0"/>
        <w:autoSpaceDN w:val="0"/>
        <w:adjustRightInd w:val="0"/>
        <w:spacing w:before="120" w:after="120" w:line="240" w:lineRule="auto"/>
        <w:jc w:val="both"/>
        <w:rPr>
          <w:rFonts w:asciiTheme="majorHAnsi" w:hAnsiTheme="majorHAnsi"/>
          <w:sz w:val="24"/>
          <w:szCs w:val="24"/>
          <w:lang w:val="en-US"/>
        </w:rPr>
      </w:pPr>
      <w:r w:rsidRPr="00F41046">
        <w:rPr>
          <w:rFonts w:asciiTheme="majorHAnsi" w:hAnsiTheme="majorHAnsi"/>
          <w:sz w:val="24"/>
          <w:szCs w:val="24"/>
          <w:lang w:val="en-US"/>
        </w:rPr>
        <w:t xml:space="preserve">Aside from providing hands-on advanced training for journalists, the </w:t>
      </w:r>
      <w:proofErr w:type="spellStart"/>
      <w:r w:rsidRPr="00F41046">
        <w:rPr>
          <w:rFonts w:asciiTheme="majorHAnsi" w:hAnsiTheme="majorHAnsi"/>
          <w:sz w:val="24"/>
          <w:szCs w:val="24"/>
          <w:lang w:val="en-US"/>
        </w:rPr>
        <w:t>iMedia</w:t>
      </w:r>
      <w:proofErr w:type="spellEnd"/>
      <w:r w:rsidRPr="00F41046">
        <w:rPr>
          <w:rFonts w:asciiTheme="majorHAnsi" w:hAnsiTheme="majorHAnsi"/>
          <w:sz w:val="24"/>
          <w:szCs w:val="24"/>
          <w:lang w:val="en-US"/>
        </w:rPr>
        <w:t xml:space="preserve"> Project has been successful in raising</w:t>
      </w:r>
      <w:r>
        <w:rPr>
          <w:rFonts w:asciiTheme="majorHAnsi" w:hAnsiTheme="majorHAnsi"/>
          <w:sz w:val="24"/>
          <w:szCs w:val="24"/>
          <w:lang w:val="en-US"/>
        </w:rPr>
        <w:t xml:space="preserve"> the</w:t>
      </w:r>
      <w:r w:rsidRPr="00F41046">
        <w:rPr>
          <w:rFonts w:asciiTheme="majorHAnsi" w:hAnsiTheme="majorHAnsi"/>
          <w:sz w:val="24"/>
          <w:szCs w:val="24"/>
          <w:lang w:val="en-US"/>
        </w:rPr>
        <w:t xml:space="preserve"> professional capacity of local instructors by integrating them in the classroom with professors from the Missouri School of Journalism and the Grady College of Journalism and Mass Communication. This June, as we start launching the second year of the </w:t>
      </w:r>
      <w:proofErr w:type="spellStart"/>
      <w:r w:rsidRPr="00F41046">
        <w:rPr>
          <w:rFonts w:asciiTheme="majorHAnsi" w:hAnsiTheme="majorHAnsi"/>
          <w:sz w:val="24"/>
          <w:szCs w:val="24"/>
          <w:lang w:val="en-US"/>
        </w:rPr>
        <w:t>iMedia</w:t>
      </w:r>
      <w:proofErr w:type="spellEnd"/>
      <w:r w:rsidRPr="00F41046">
        <w:rPr>
          <w:rFonts w:asciiTheme="majorHAnsi" w:hAnsiTheme="majorHAnsi"/>
          <w:sz w:val="24"/>
          <w:szCs w:val="24"/>
          <w:lang w:val="en-US"/>
        </w:rPr>
        <w:t xml:space="preserve"> Project, we will recruit five additional local instructors in order to increase their presence in the program for up to 10 people</w:t>
      </w:r>
      <w:r>
        <w:rPr>
          <w:rFonts w:asciiTheme="majorHAnsi" w:hAnsiTheme="majorHAnsi"/>
          <w:sz w:val="24"/>
          <w:szCs w:val="24"/>
          <w:lang w:val="en-US"/>
        </w:rPr>
        <w:t xml:space="preserve"> </w:t>
      </w:r>
      <w:r w:rsidRPr="00F41046">
        <w:rPr>
          <w:rFonts w:asciiTheme="majorHAnsi" w:hAnsiTheme="majorHAnsi"/>
          <w:sz w:val="24"/>
          <w:szCs w:val="24"/>
          <w:lang w:val="en-US"/>
        </w:rPr>
        <w:t>by the end of the year.</w:t>
      </w:r>
    </w:p>
    <w:p w14:paraId="17AF33A9" w14:textId="77777777" w:rsidR="001345A4" w:rsidRPr="006919B6" w:rsidRDefault="001345A4" w:rsidP="00DA43D0">
      <w:pPr>
        <w:pStyle w:val="Default"/>
        <w:jc w:val="both"/>
        <w:rPr>
          <w:rFonts w:ascii="Times New Roman" w:hAnsi="Times New Roman" w:cs="Times New Roman"/>
          <w:color w:val="auto"/>
          <w:lang w:val="en-US"/>
        </w:rPr>
      </w:pPr>
    </w:p>
    <w:p w14:paraId="4D6A5114" w14:textId="391639E8" w:rsidR="00725027" w:rsidRPr="00B3289B" w:rsidRDefault="00725027" w:rsidP="00DA43D0">
      <w:pPr>
        <w:pStyle w:val="Default"/>
        <w:jc w:val="both"/>
        <w:rPr>
          <w:rFonts w:ascii="Times New Roman" w:hAnsi="Times New Roman" w:cs="Times New Roman"/>
          <w:b/>
          <w:color w:val="auto"/>
          <w:u w:val="single"/>
          <w:lang w:val="en-US"/>
        </w:rPr>
      </w:pPr>
      <w:r w:rsidRPr="006919B6">
        <w:rPr>
          <w:rFonts w:ascii="Times New Roman" w:hAnsi="Times New Roman" w:cs="Times New Roman"/>
          <w:b/>
          <w:color w:val="auto"/>
          <w:u w:val="single"/>
          <w:lang w:val="en-US"/>
        </w:rPr>
        <w:t>Questions and summary of responses:</w:t>
      </w:r>
      <w:bookmarkStart w:id="0" w:name="_GoBack"/>
      <w:bookmarkEnd w:id="0"/>
    </w:p>
    <w:p w14:paraId="0AB059C4" w14:textId="6847C6EC" w:rsidR="00CC7685" w:rsidRPr="00B3289B" w:rsidRDefault="00C6782A" w:rsidP="00B3289B">
      <w:pPr>
        <w:pStyle w:val="a7"/>
        <w:numPr>
          <w:ilvl w:val="0"/>
          <w:numId w:val="4"/>
        </w:numPr>
        <w:autoSpaceDE w:val="0"/>
        <w:autoSpaceDN w:val="0"/>
        <w:adjustRightInd w:val="0"/>
        <w:spacing w:before="120" w:after="120" w:line="240" w:lineRule="auto"/>
        <w:ind w:left="993"/>
        <w:jc w:val="both"/>
        <w:rPr>
          <w:rFonts w:ascii="Times New Roman" w:hAnsi="Times New Roman" w:cs="Times New Roman"/>
          <w:i/>
          <w:sz w:val="24"/>
          <w:szCs w:val="24"/>
          <w:lang w:val="en-US"/>
        </w:rPr>
      </w:pPr>
      <w:r w:rsidRPr="006919B6">
        <w:rPr>
          <w:rFonts w:ascii="Times New Roman" w:hAnsi="Times New Roman" w:cs="Times New Roman"/>
          <w:sz w:val="24"/>
          <w:szCs w:val="24"/>
          <w:lang w:val="en-US"/>
        </w:rPr>
        <w:t xml:space="preserve">What are the expectations? </w:t>
      </w:r>
      <w:r w:rsidR="00CC7685">
        <w:rPr>
          <w:rFonts w:ascii="Times New Roman" w:hAnsi="Times New Roman" w:cs="Times New Roman"/>
          <w:sz w:val="24"/>
          <w:szCs w:val="24"/>
          <w:lang w:val="en-US"/>
        </w:rPr>
        <w:t xml:space="preserve">Are the participants required to complete any projects? </w:t>
      </w:r>
      <w:r w:rsidR="00CC7685">
        <w:rPr>
          <w:rFonts w:ascii="Times New Roman" w:hAnsi="Times New Roman" w:cs="Times New Roman"/>
          <w:i/>
          <w:sz w:val="24"/>
          <w:szCs w:val="24"/>
          <w:lang w:val="en-US"/>
        </w:rPr>
        <w:t xml:space="preserve">Our participants create online projects in the classroom </w:t>
      </w:r>
      <w:r w:rsidR="00D94706">
        <w:rPr>
          <w:rFonts w:ascii="Times New Roman" w:hAnsi="Times New Roman" w:cs="Times New Roman"/>
          <w:i/>
          <w:sz w:val="24"/>
          <w:szCs w:val="24"/>
          <w:lang w:val="en-US"/>
        </w:rPr>
        <w:t xml:space="preserve">as they learn and build their multimedia skills. Their successful work gets published by their newsrooms. Upon the completion of the five training modules, each of the participants is eligible to compete for a production grant from the SFK that will help the team start a new media project or run a quality redesign of their existing online operations.  </w:t>
      </w:r>
    </w:p>
    <w:p w14:paraId="380836F1" w14:textId="0337BB11" w:rsidR="00D94706" w:rsidRPr="00B3289B" w:rsidRDefault="00D94706" w:rsidP="00B3289B">
      <w:pPr>
        <w:pStyle w:val="a7"/>
        <w:numPr>
          <w:ilvl w:val="0"/>
          <w:numId w:val="4"/>
        </w:numPr>
        <w:autoSpaceDE w:val="0"/>
        <w:autoSpaceDN w:val="0"/>
        <w:adjustRightInd w:val="0"/>
        <w:spacing w:before="120" w:after="120" w:line="240" w:lineRule="auto"/>
        <w:ind w:left="993"/>
        <w:jc w:val="both"/>
        <w:rPr>
          <w:rFonts w:ascii="Times New Roman" w:hAnsi="Times New Roman" w:cs="Times New Roman"/>
          <w:i/>
          <w:sz w:val="24"/>
          <w:szCs w:val="24"/>
          <w:lang w:val="en-US"/>
        </w:rPr>
      </w:pPr>
      <w:r>
        <w:rPr>
          <w:rFonts w:ascii="Times New Roman" w:hAnsi="Times New Roman" w:cs="Times New Roman"/>
          <w:sz w:val="24"/>
          <w:szCs w:val="24"/>
          <w:lang w:val="en-US"/>
        </w:rPr>
        <w:t xml:space="preserve">Can freelance journalists apply for the </w:t>
      </w:r>
      <w:proofErr w:type="spellStart"/>
      <w:r>
        <w:rPr>
          <w:rFonts w:ascii="Times New Roman" w:hAnsi="Times New Roman" w:cs="Times New Roman"/>
          <w:sz w:val="24"/>
          <w:szCs w:val="24"/>
          <w:lang w:val="en-US"/>
        </w:rPr>
        <w:t>iMedia</w:t>
      </w:r>
      <w:proofErr w:type="spellEnd"/>
      <w:r>
        <w:rPr>
          <w:rFonts w:ascii="Times New Roman" w:hAnsi="Times New Roman" w:cs="Times New Roman"/>
          <w:sz w:val="24"/>
          <w:szCs w:val="24"/>
          <w:lang w:val="en-US"/>
        </w:rPr>
        <w:t xml:space="preserve"> Project? </w:t>
      </w:r>
      <w:r>
        <w:rPr>
          <w:rFonts w:ascii="Times New Roman" w:hAnsi="Times New Roman" w:cs="Times New Roman"/>
          <w:i/>
          <w:sz w:val="24"/>
          <w:szCs w:val="24"/>
          <w:lang w:val="en-US"/>
        </w:rPr>
        <w:t xml:space="preserve">Yes. We currently do have one participant who is a freelance journalist. During the first year of doing the </w:t>
      </w:r>
      <w:proofErr w:type="spellStart"/>
      <w:r>
        <w:rPr>
          <w:rFonts w:ascii="Times New Roman" w:hAnsi="Times New Roman" w:cs="Times New Roman"/>
          <w:i/>
          <w:sz w:val="24"/>
          <w:szCs w:val="24"/>
          <w:lang w:val="en-US"/>
        </w:rPr>
        <w:t>iMedia</w:t>
      </w:r>
      <w:proofErr w:type="spellEnd"/>
      <w:r>
        <w:rPr>
          <w:rFonts w:ascii="Times New Roman" w:hAnsi="Times New Roman" w:cs="Times New Roman"/>
          <w:i/>
          <w:sz w:val="24"/>
          <w:szCs w:val="24"/>
          <w:lang w:val="en-US"/>
        </w:rPr>
        <w:t xml:space="preserve"> Project, we’ve been continuously seeing how quickly our journalists have been changing their jobs and receiving promotions. Some – not being able to fit into the old environment – have been taking a venture of starting their independent projects. </w:t>
      </w:r>
    </w:p>
    <w:p w14:paraId="127F13BB" w14:textId="463E203A" w:rsidR="00573A23" w:rsidRPr="00B3289B" w:rsidRDefault="0088475B" w:rsidP="00B3289B">
      <w:pPr>
        <w:pStyle w:val="a7"/>
        <w:numPr>
          <w:ilvl w:val="0"/>
          <w:numId w:val="4"/>
        </w:numPr>
        <w:autoSpaceDE w:val="0"/>
        <w:autoSpaceDN w:val="0"/>
        <w:adjustRightInd w:val="0"/>
        <w:spacing w:before="120" w:after="120" w:line="240" w:lineRule="auto"/>
        <w:ind w:left="993" w:hanging="284"/>
        <w:jc w:val="both"/>
        <w:rPr>
          <w:rFonts w:ascii="Times New Roman" w:hAnsi="Times New Roman" w:cs="Times New Roman"/>
          <w:i/>
          <w:sz w:val="24"/>
          <w:szCs w:val="24"/>
          <w:lang w:val="en-US"/>
        </w:rPr>
      </w:pPr>
      <w:r w:rsidRPr="006919B6">
        <w:rPr>
          <w:rFonts w:ascii="Times New Roman" w:hAnsi="Times New Roman" w:cs="Times New Roman"/>
          <w:sz w:val="24"/>
          <w:szCs w:val="24"/>
          <w:lang w:val="en-US"/>
        </w:rPr>
        <w:t xml:space="preserve"> </w:t>
      </w:r>
      <w:r w:rsidR="00573A23">
        <w:rPr>
          <w:rFonts w:ascii="Times New Roman" w:hAnsi="Times New Roman" w:cs="Times New Roman"/>
          <w:sz w:val="24"/>
          <w:szCs w:val="24"/>
          <w:lang w:val="en-US"/>
        </w:rPr>
        <w:t xml:space="preserve">Are there any universities, both public and private, that offer journalism as a major? </w:t>
      </w:r>
      <w:r w:rsidRPr="00573A23">
        <w:rPr>
          <w:rFonts w:ascii="Times New Roman" w:hAnsi="Times New Roman" w:cs="Times New Roman"/>
          <w:i/>
          <w:sz w:val="24"/>
          <w:szCs w:val="24"/>
          <w:lang w:val="en-US"/>
        </w:rPr>
        <w:t>Yes</w:t>
      </w:r>
      <w:r w:rsidRPr="00573A23">
        <w:rPr>
          <w:rFonts w:ascii="Times New Roman" w:hAnsi="Times New Roman" w:cs="Times New Roman"/>
          <w:sz w:val="24"/>
          <w:szCs w:val="24"/>
          <w:lang w:val="en-US"/>
        </w:rPr>
        <w:t xml:space="preserve">, </w:t>
      </w:r>
      <w:r w:rsidR="00573A23">
        <w:rPr>
          <w:rFonts w:ascii="Times New Roman" w:hAnsi="Times New Roman" w:cs="Times New Roman"/>
          <w:i/>
          <w:sz w:val="24"/>
          <w:szCs w:val="24"/>
          <w:lang w:val="en-US"/>
        </w:rPr>
        <w:t>besides</w:t>
      </w:r>
      <w:r w:rsidRPr="00573A23">
        <w:rPr>
          <w:rFonts w:ascii="Times New Roman" w:hAnsi="Times New Roman" w:cs="Times New Roman"/>
          <w:i/>
          <w:sz w:val="24"/>
          <w:szCs w:val="24"/>
          <w:lang w:val="en-US"/>
        </w:rPr>
        <w:t xml:space="preserve"> </w:t>
      </w:r>
      <w:r w:rsidR="00573A23">
        <w:rPr>
          <w:rFonts w:ascii="Times New Roman" w:hAnsi="Times New Roman" w:cs="Times New Roman"/>
          <w:i/>
          <w:sz w:val="24"/>
          <w:szCs w:val="24"/>
          <w:lang w:val="en-US"/>
        </w:rPr>
        <w:t xml:space="preserve">the Kazakh National University, there are several private universities like </w:t>
      </w:r>
      <w:r w:rsidR="00573A23" w:rsidRPr="00573A23">
        <w:rPr>
          <w:rFonts w:ascii="Times New Roman" w:hAnsi="Times New Roman" w:cs="Times New Roman"/>
          <w:i/>
          <w:sz w:val="24"/>
          <w:szCs w:val="24"/>
          <w:lang w:val="en-US"/>
        </w:rPr>
        <w:t>KIMEP</w:t>
      </w:r>
      <w:r w:rsidR="00573A23">
        <w:rPr>
          <w:rFonts w:ascii="Times New Roman" w:hAnsi="Times New Roman" w:cs="Times New Roman"/>
          <w:i/>
          <w:sz w:val="24"/>
          <w:szCs w:val="24"/>
          <w:lang w:val="en-US"/>
        </w:rPr>
        <w:t xml:space="preserve"> and the </w:t>
      </w:r>
      <w:r w:rsidR="00573A23" w:rsidRPr="00573A23">
        <w:rPr>
          <w:rFonts w:ascii="Times New Roman" w:hAnsi="Times New Roman" w:cs="Times New Roman"/>
          <w:i/>
          <w:sz w:val="24"/>
          <w:szCs w:val="24"/>
          <w:lang w:val="en-US"/>
        </w:rPr>
        <w:t>UIB</w:t>
      </w:r>
      <w:r w:rsidR="00573A23">
        <w:rPr>
          <w:rFonts w:ascii="Times New Roman" w:hAnsi="Times New Roman" w:cs="Times New Roman"/>
          <w:i/>
          <w:sz w:val="24"/>
          <w:szCs w:val="24"/>
          <w:lang w:val="en-US"/>
        </w:rPr>
        <w:t xml:space="preserve"> that offer journalism </w:t>
      </w:r>
      <w:proofErr w:type="gramStart"/>
      <w:r w:rsidR="00573A23">
        <w:rPr>
          <w:rFonts w:ascii="Times New Roman" w:hAnsi="Times New Roman" w:cs="Times New Roman"/>
          <w:i/>
          <w:sz w:val="24"/>
          <w:szCs w:val="24"/>
          <w:lang w:val="en-US"/>
        </w:rPr>
        <w:t>on an undergraduate and graduate levels</w:t>
      </w:r>
      <w:proofErr w:type="gramEnd"/>
      <w:r w:rsidR="00573A23">
        <w:rPr>
          <w:rFonts w:ascii="Times New Roman" w:hAnsi="Times New Roman" w:cs="Times New Roman"/>
          <w:i/>
          <w:sz w:val="24"/>
          <w:szCs w:val="24"/>
          <w:lang w:val="en-US"/>
        </w:rPr>
        <w:t>. These programs though lack hands-on training and continue to utilize outdated curriculum models.</w:t>
      </w:r>
    </w:p>
    <w:p w14:paraId="4B14B8E0" w14:textId="4A48058A" w:rsidR="00474019" w:rsidRPr="00B3289B" w:rsidRDefault="00573A23" w:rsidP="00B3289B">
      <w:pPr>
        <w:pStyle w:val="a7"/>
        <w:numPr>
          <w:ilvl w:val="0"/>
          <w:numId w:val="4"/>
        </w:numPr>
        <w:autoSpaceDE w:val="0"/>
        <w:autoSpaceDN w:val="0"/>
        <w:adjustRightInd w:val="0"/>
        <w:spacing w:before="120" w:after="120" w:line="240" w:lineRule="auto"/>
        <w:ind w:left="993" w:hanging="284"/>
        <w:jc w:val="both"/>
        <w:rPr>
          <w:rFonts w:ascii="Times New Roman" w:hAnsi="Times New Roman" w:cs="Times New Roman"/>
          <w:i/>
          <w:sz w:val="24"/>
          <w:szCs w:val="24"/>
          <w:lang w:val="en-US"/>
        </w:rPr>
      </w:pPr>
      <w:r>
        <w:rPr>
          <w:rFonts w:ascii="Times New Roman" w:hAnsi="Times New Roman" w:cs="Times New Roman"/>
          <w:sz w:val="24"/>
          <w:szCs w:val="24"/>
          <w:lang w:val="en-US"/>
        </w:rPr>
        <w:t xml:space="preserve">Which open society values does the </w:t>
      </w:r>
      <w:proofErr w:type="spellStart"/>
      <w:r>
        <w:rPr>
          <w:rFonts w:ascii="Times New Roman" w:hAnsi="Times New Roman" w:cs="Times New Roman"/>
          <w:sz w:val="24"/>
          <w:szCs w:val="24"/>
          <w:lang w:val="en-US"/>
        </w:rPr>
        <w:t>iMedia</w:t>
      </w:r>
      <w:proofErr w:type="spellEnd"/>
      <w:r>
        <w:rPr>
          <w:rFonts w:ascii="Times New Roman" w:hAnsi="Times New Roman" w:cs="Times New Roman"/>
          <w:sz w:val="24"/>
          <w:szCs w:val="24"/>
          <w:lang w:val="en-US"/>
        </w:rPr>
        <w:t xml:space="preserve"> Project promote? </w:t>
      </w:r>
      <w:r w:rsidR="0066377B">
        <w:rPr>
          <w:rFonts w:ascii="Times New Roman" w:hAnsi="Times New Roman" w:cs="Times New Roman"/>
          <w:i/>
          <w:sz w:val="24"/>
          <w:szCs w:val="24"/>
          <w:lang w:val="en-US"/>
        </w:rPr>
        <w:t>F</w:t>
      </w:r>
      <w:r w:rsidR="0066377B" w:rsidRPr="006919B6">
        <w:rPr>
          <w:rFonts w:ascii="Times New Roman" w:hAnsi="Times New Roman" w:cs="Times New Roman"/>
          <w:i/>
          <w:sz w:val="24"/>
          <w:szCs w:val="24"/>
          <w:lang w:val="en-US"/>
        </w:rPr>
        <w:t xml:space="preserve">reedom </w:t>
      </w:r>
      <w:r w:rsidR="0066377B">
        <w:rPr>
          <w:rFonts w:ascii="Times New Roman" w:hAnsi="Times New Roman" w:cs="Times New Roman"/>
          <w:i/>
          <w:sz w:val="24"/>
          <w:szCs w:val="24"/>
          <w:lang w:val="en-US"/>
        </w:rPr>
        <w:t>to seek information and report</w:t>
      </w:r>
      <w:r w:rsidR="0066377B" w:rsidRPr="006919B6">
        <w:rPr>
          <w:rFonts w:ascii="Times New Roman" w:hAnsi="Times New Roman" w:cs="Times New Roman"/>
          <w:i/>
          <w:sz w:val="24"/>
          <w:szCs w:val="24"/>
          <w:lang w:val="en-US"/>
        </w:rPr>
        <w:t>,</w:t>
      </w:r>
      <w:r w:rsidR="0066377B">
        <w:rPr>
          <w:rFonts w:ascii="Times New Roman" w:hAnsi="Times New Roman" w:cs="Times New Roman"/>
          <w:i/>
          <w:sz w:val="24"/>
          <w:szCs w:val="24"/>
          <w:lang w:val="en-US"/>
        </w:rPr>
        <w:t xml:space="preserve"> journalism</w:t>
      </w:r>
      <w:r w:rsidR="0066377B" w:rsidRPr="006919B6">
        <w:rPr>
          <w:rFonts w:ascii="Times New Roman" w:hAnsi="Times New Roman" w:cs="Times New Roman"/>
          <w:i/>
          <w:sz w:val="24"/>
          <w:szCs w:val="24"/>
          <w:lang w:val="en-US"/>
        </w:rPr>
        <w:t xml:space="preserve"> ethics</w:t>
      </w:r>
      <w:r w:rsidR="0066377B">
        <w:rPr>
          <w:rFonts w:ascii="Times New Roman" w:hAnsi="Times New Roman" w:cs="Times New Roman"/>
          <w:i/>
          <w:sz w:val="24"/>
          <w:szCs w:val="24"/>
          <w:lang w:val="en-US"/>
        </w:rPr>
        <w:t xml:space="preserve"> and professional integrity</w:t>
      </w:r>
      <w:r w:rsidR="0066377B" w:rsidRPr="006919B6">
        <w:rPr>
          <w:rFonts w:ascii="Times New Roman" w:hAnsi="Times New Roman" w:cs="Times New Roman"/>
          <w:i/>
          <w:sz w:val="24"/>
          <w:szCs w:val="24"/>
          <w:lang w:val="en-US"/>
        </w:rPr>
        <w:t>, critical thinking through</w:t>
      </w:r>
      <w:r w:rsidR="0066377B">
        <w:rPr>
          <w:rFonts w:ascii="Times New Roman" w:hAnsi="Times New Roman" w:cs="Times New Roman"/>
          <w:i/>
          <w:sz w:val="24"/>
          <w:szCs w:val="24"/>
          <w:lang w:val="en-US"/>
        </w:rPr>
        <w:t xml:space="preserve"> the application of digital technologies.</w:t>
      </w:r>
    </w:p>
    <w:p w14:paraId="36D5A7BF" w14:textId="6A454420" w:rsidR="0066377B" w:rsidRDefault="00C755EE" w:rsidP="00B3289B">
      <w:pPr>
        <w:pStyle w:val="Default"/>
        <w:spacing w:before="120" w:after="120"/>
        <w:jc w:val="both"/>
        <w:rPr>
          <w:rFonts w:ascii="Times New Roman" w:hAnsi="Times New Roman" w:cs="Times New Roman"/>
          <w:color w:val="auto"/>
          <w:lang w:val="en-US"/>
        </w:rPr>
      </w:pPr>
      <w:r>
        <w:rPr>
          <w:rFonts w:ascii="Times New Roman" w:hAnsi="Times New Roman" w:cs="Times New Roman"/>
          <w:color w:val="auto"/>
          <w:lang w:val="en-US"/>
        </w:rPr>
        <w:t>During its pilot year, t</w:t>
      </w:r>
      <w:r w:rsidR="0066377B">
        <w:rPr>
          <w:rFonts w:ascii="Times New Roman" w:hAnsi="Times New Roman" w:cs="Times New Roman"/>
          <w:color w:val="auto"/>
          <w:lang w:val="en-US"/>
        </w:rPr>
        <w:t xml:space="preserve">he </w:t>
      </w:r>
      <w:proofErr w:type="spellStart"/>
      <w:r w:rsidR="00B87764" w:rsidRPr="006919B6">
        <w:rPr>
          <w:rFonts w:ascii="Times New Roman" w:hAnsi="Times New Roman" w:cs="Times New Roman"/>
          <w:color w:val="auto"/>
          <w:lang w:val="en-US"/>
        </w:rPr>
        <w:t>iMedia</w:t>
      </w:r>
      <w:proofErr w:type="spellEnd"/>
      <w:r w:rsidR="00B87764" w:rsidRPr="006919B6">
        <w:rPr>
          <w:rFonts w:ascii="Times New Roman" w:hAnsi="Times New Roman" w:cs="Times New Roman"/>
          <w:color w:val="auto"/>
          <w:lang w:val="en-US"/>
        </w:rPr>
        <w:t xml:space="preserve"> Project</w:t>
      </w:r>
      <w:r w:rsidR="00525317" w:rsidRPr="006919B6">
        <w:rPr>
          <w:rFonts w:ascii="Times New Roman" w:hAnsi="Times New Roman" w:cs="Times New Roman"/>
          <w:color w:val="auto"/>
          <w:lang w:val="en-US"/>
        </w:rPr>
        <w:t xml:space="preserve"> </w:t>
      </w:r>
      <w:r w:rsidR="0066377B">
        <w:rPr>
          <w:rFonts w:ascii="Times New Roman" w:hAnsi="Times New Roman" w:cs="Times New Roman"/>
          <w:color w:val="auto"/>
          <w:lang w:val="en-US"/>
        </w:rPr>
        <w:t>has been successf</w:t>
      </w:r>
      <w:r>
        <w:rPr>
          <w:rFonts w:ascii="Times New Roman" w:hAnsi="Times New Roman" w:cs="Times New Roman"/>
          <w:color w:val="auto"/>
          <w:lang w:val="en-US"/>
        </w:rPr>
        <w:t>ul not only in providing advanced training for early- and mid-career journalists, but also helped to counter journalists’ preconceived perceptions about SFK’s work.</w:t>
      </w:r>
    </w:p>
    <w:p w14:paraId="028F691C" w14:textId="77777777" w:rsidR="0066377B" w:rsidRDefault="0066377B" w:rsidP="0066377B">
      <w:pPr>
        <w:pStyle w:val="Default"/>
        <w:jc w:val="both"/>
        <w:rPr>
          <w:rFonts w:ascii="Times New Roman" w:hAnsi="Times New Roman" w:cs="Times New Roman"/>
          <w:color w:val="auto"/>
          <w:lang w:val="en-US"/>
        </w:rPr>
      </w:pPr>
    </w:p>
    <w:p w14:paraId="578C018F" w14:textId="77777777" w:rsidR="00F2746A" w:rsidRPr="006919B6" w:rsidRDefault="00F2746A" w:rsidP="00DA43D0">
      <w:pPr>
        <w:pStyle w:val="Default"/>
        <w:jc w:val="both"/>
        <w:rPr>
          <w:rFonts w:ascii="Times New Roman" w:hAnsi="Times New Roman" w:cs="Times New Roman"/>
          <w:color w:val="auto"/>
          <w:lang w:val="en-US"/>
        </w:rPr>
      </w:pPr>
    </w:p>
    <w:sectPr w:rsidR="00F2746A" w:rsidRPr="006919B6" w:rsidSect="00152716">
      <w:pgSz w:w="12240" w:h="16340"/>
      <w:pgMar w:top="851" w:right="900" w:bottom="1134" w:left="156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15AF31" w14:textId="77777777" w:rsidR="00713C75" w:rsidRDefault="00713C75" w:rsidP="00D95ED9">
      <w:pPr>
        <w:spacing w:after="0" w:line="240" w:lineRule="auto"/>
      </w:pPr>
      <w:r>
        <w:separator/>
      </w:r>
    </w:p>
  </w:endnote>
  <w:endnote w:type="continuationSeparator" w:id="0">
    <w:p w14:paraId="5831E4D5" w14:textId="77777777" w:rsidR="00713C75" w:rsidRDefault="00713C75" w:rsidP="00D95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85A04" w14:textId="77777777" w:rsidR="00713C75" w:rsidRDefault="00713C75" w:rsidP="00D95ED9">
      <w:pPr>
        <w:spacing w:after="0" w:line="240" w:lineRule="auto"/>
      </w:pPr>
      <w:r>
        <w:separator/>
      </w:r>
    </w:p>
  </w:footnote>
  <w:footnote w:type="continuationSeparator" w:id="0">
    <w:p w14:paraId="37DF523A" w14:textId="77777777" w:rsidR="00713C75" w:rsidRDefault="00713C75" w:rsidP="00D95ED9">
      <w:pPr>
        <w:spacing w:after="0" w:line="240" w:lineRule="auto"/>
      </w:pPr>
      <w:r>
        <w:continuationSeparator/>
      </w:r>
    </w:p>
  </w:footnote>
  <w:footnote w:id="1">
    <w:p w14:paraId="1B9DA9EC" w14:textId="77777777" w:rsidR="00D95ED9" w:rsidRPr="00681A6F" w:rsidRDefault="00D95ED9" w:rsidP="00CC7685">
      <w:pPr>
        <w:pStyle w:val="aa"/>
        <w:ind w:right="-1"/>
        <w:jc w:val="both"/>
        <w:rPr>
          <w:sz w:val="16"/>
          <w:szCs w:val="16"/>
        </w:rPr>
      </w:pPr>
      <w:r w:rsidRPr="00E40152">
        <w:rPr>
          <w:rStyle w:val="ac"/>
          <w:sz w:val="16"/>
          <w:szCs w:val="16"/>
        </w:rPr>
        <w:footnoteRef/>
      </w:r>
      <w:r w:rsidRPr="00E40152">
        <w:rPr>
          <w:sz w:val="16"/>
          <w:szCs w:val="16"/>
        </w:rPr>
        <w:t xml:space="preserve"> In 2013, with the national advertising market revenue at $265 million, the government procurement disproportionately distributed among nearly 100 leading media outlets amounted to $233 million. </w:t>
      </w:r>
      <w:proofErr w:type="gramStart"/>
      <w:r w:rsidRPr="00E40152">
        <w:rPr>
          <w:sz w:val="16"/>
          <w:szCs w:val="16"/>
        </w:rPr>
        <w:t>Struggling to generate other revenue streams, the media fall into the</w:t>
      </w:r>
      <w:r w:rsidRPr="00681A6F">
        <w:rPr>
          <w:sz w:val="16"/>
          <w:szCs w:val="16"/>
        </w:rPr>
        <w:t xml:space="preserve"> trap</w:t>
      </w:r>
      <w:r>
        <w:rPr>
          <w:sz w:val="16"/>
          <w:szCs w:val="16"/>
        </w:rPr>
        <w:t xml:space="preserve"> of covering social and political news through the lens of state propaganda.</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E0C27"/>
    <w:multiLevelType w:val="hybridMultilevel"/>
    <w:tmpl w:val="B4E89748"/>
    <w:lvl w:ilvl="0" w:tplc="3134FE5C">
      <w:start w:val="1"/>
      <w:numFmt w:val="bullet"/>
      <w:lvlText w:val="•"/>
      <w:lvlJc w:val="left"/>
      <w:pPr>
        <w:tabs>
          <w:tab w:val="num" w:pos="720"/>
        </w:tabs>
        <w:ind w:left="720" w:hanging="360"/>
      </w:pPr>
      <w:rPr>
        <w:rFonts w:ascii="Arial" w:hAnsi="Arial" w:hint="default"/>
      </w:rPr>
    </w:lvl>
    <w:lvl w:ilvl="1" w:tplc="AD1C7C64">
      <w:start w:val="667"/>
      <w:numFmt w:val="bullet"/>
      <w:lvlText w:val="–"/>
      <w:lvlJc w:val="left"/>
      <w:pPr>
        <w:tabs>
          <w:tab w:val="num" w:pos="1440"/>
        </w:tabs>
        <w:ind w:left="1440" w:hanging="360"/>
      </w:pPr>
      <w:rPr>
        <w:rFonts w:ascii="Arial" w:hAnsi="Arial" w:hint="default"/>
      </w:rPr>
    </w:lvl>
    <w:lvl w:ilvl="2" w:tplc="697E794A" w:tentative="1">
      <w:start w:val="1"/>
      <w:numFmt w:val="bullet"/>
      <w:lvlText w:val="•"/>
      <w:lvlJc w:val="left"/>
      <w:pPr>
        <w:tabs>
          <w:tab w:val="num" w:pos="2160"/>
        </w:tabs>
        <w:ind w:left="2160" w:hanging="360"/>
      </w:pPr>
      <w:rPr>
        <w:rFonts w:ascii="Arial" w:hAnsi="Arial" w:hint="default"/>
      </w:rPr>
    </w:lvl>
    <w:lvl w:ilvl="3" w:tplc="8A4AD7A8" w:tentative="1">
      <w:start w:val="1"/>
      <w:numFmt w:val="bullet"/>
      <w:lvlText w:val="•"/>
      <w:lvlJc w:val="left"/>
      <w:pPr>
        <w:tabs>
          <w:tab w:val="num" w:pos="2880"/>
        </w:tabs>
        <w:ind w:left="2880" w:hanging="360"/>
      </w:pPr>
      <w:rPr>
        <w:rFonts w:ascii="Arial" w:hAnsi="Arial" w:hint="default"/>
      </w:rPr>
    </w:lvl>
    <w:lvl w:ilvl="4" w:tplc="E196F318" w:tentative="1">
      <w:start w:val="1"/>
      <w:numFmt w:val="bullet"/>
      <w:lvlText w:val="•"/>
      <w:lvlJc w:val="left"/>
      <w:pPr>
        <w:tabs>
          <w:tab w:val="num" w:pos="3600"/>
        </w:tabs>
        <w:ind w:left="3600" w:hanging="360"/>
      </w:pPr>
      <w:rPr>
        <w:rFonts w:ascii="Arial" w:hAnsi="Arial" w:hint="default"/>
      </w:rPr>
    </w:lvl>
    <w:lvl w:ilvl="5" w:tplc="8DD23C36" w:tentative="1">
      <w:start w:val="1"/>
      <w:numFmt w:val="bullet"/>
      <w:lvlText w:val="•"/>
      <w:lvlJc w:val="left"/>
      <w:pPr>
        <w:tabs>
          <w:tab w:val="num" w:pos="4320"/>
        </w:tabs>
        <w:ind w:left="4320" w:hanging="360"/>
      </w:pPr>
      <w:rPr>
        <w:rFonts w:ascii="Arial" w:hAnsi="Arial" w:hint="default"/>
      </w:rPr>
    </w:lvl>
    <w:lvl w:ilvl="6" w:tplc="6010C0E6" w:tentative="1">
      <w:start w:val="1"/>
      <w:numFmt w:val="bullet"/>
      <w:lvlText w:val="•"/>
      <w:lvlJc w:val="left"/>
      <w:pPr>
        <w:tabs>
          <w:tab w:val="num" w:pos="5040"/>
        </w:tabs>
        <w:ind w:left="5040" w:hanging="360"/>
      </w:pPr>
      <w:rPr>
        <w:rFonts w:ascii="Arial" w:hAnsi="Arial" w:hint="default"/>
      </w:rPr>
    </w:lvl>
    <w:lvl w:ilvl="7" w:tplc="ACE0AF08" w:tentative="1">
      <w:start w:val="1"/>
      <w:numFmt w:val="bullet"/>
      <w:lvlText w:val="•"/>
      <w:lvlJc w:val="left"/>
      <w:pPr>
        <w:tabs>
          <w:tab w:val="num" w:pos="5760"/>
        </w:tabs>
        <w:ind w:left="5760" w:hanging="360"/>
      </w:pPr>
      <w:rPr>
        <w:rFonts w:ascii="Arial" w:hAnsi="Arial" w:hint="default"/>
      </w:rPr>
    </w:lvl>
    <w:lvl w:ilvl="8" w:tplc="3A788B0E" w:tentative="1">
      <w:start w:val="1"/>
      <w:numFmt w:val="bullet"/>
      <w:lvlText w:val="•"/>
      <w:lvlJc w:val="left"/>
      <w:pPr>
        <w:tabs>
          <w:tab w:val="num" w:pos="6480"/>
        </w:tabs>
        <w:ind w:left="6480" w:hanging="360"/>
      </w:pPr>
      <w:rPr>
        <w:rFonts w:ascii="Arial" w:hAnsi="Arial" w:hint="default"/>
      </w:rPr>
    </w:lvl>
  </w:abstractNum>
  <w:abstractNum w:abstractNumId="1">
    <w:nsid w:val="0FC82B3C"/>
    <w:multiLevelType w:val="hybridMultilevel"/>
    <w:tmpl w:val="BA8E5E0E"/>
    <w:lvl w:ilvl="0" w:tplc="DDBACC26">
      <w:start w:val="1"/>
      <w:numFmt w:val="bullet"/>
      <w:lvlText w:val="•"/>
      <w:lvlJc w:val="left"/>
      <w:pPr>
        <w:tabs>
          <w:tab w:val="num" w:pos="720"/>
        </w:tabs>
        <w:ind w:left="720" w:hanging="360"/>
      </w:pPr>
      <w:rPr>
        <w:rFonts w:ascii="Arial" w:hAnsi="Arial" w:hint="default"/>
      </w:rPr>
    </w:lvl>
    <w:lvl w:ilvl="1" w:tplc="6BFC3A64" w:tentative="1">
      <w:start w:val="1"/>
      <w:numFmt w:val="bullet"/>
      <w:lvlText w:val="•"/>
      <w:lvlJc w:val="left"/>
      <w:pPr>
        <w:tabs>
          <w:tab w:val="num" w:pos="1440"/>
        </w:tabs>
        <w:ind w:left="1440" w:hanging="360"/>
      </w:pPr>
      <w:rPr>
        <w:rFonts w:ascii="Arial" w:hAnsi="Arial" w:hint="default"/>
      </w:rPr>
    </w:lvl>
    <w:lvl w:ilvl="2" w:tplc="A0D45342" w:tentative="1">
      <w:start w:val="1"/>
      <w:numFmt w:val="bullet"/>
      <w:lvlText w:val="•"/>
      <w:lvlJc w:val="left"/>
      <w:pPr>
        <w:tabs>
          <w:tab w:val="num" w:pos="2160"/>
        </w:tabs>
        <w:ind w:left="2160" w:hanging="360"/>
      </w:pPr>
      <w:rPr>
        <w:rFonts w:ascii="Arial" w:hAnsi="Arial" w:hint="default"/>
      </w:rPr>
    </w:lvl>
    <w:lvl w:ilvl="3" w:tplc="A1387CEA" w:tentative="1">
      <w:start w:val="1"/>
      <w:numFmt w:val="bullet"/>
      <w:lvlText w:val="•"/>
      <w:lvlJc w:val="left"/>
      <w:pPr>
        <w:tabs>
          <w:tab w:val="num" w:pos="2880"/>
        </w:tabs>
        <w:ind w:left="2880" w:hanging="360"/>
      </w:pPr>
      <w:rPr>
        <w:rFonts w:ascii="Arial" w:hAnsi="Arial" w:hint="default"/>
      </w:rPr>
    </w:lvl>
    <w:lvl w:ilvl="4" w:tplc="B19C27A8" w:tentative="1">
      <w:start w:val="1"/>
      <w:numFmt w:val="bullet"/>
      <w:lvlText w:val="•"/>
      <w:lvlJc w:val="left"/>
      <w:pPr>
        <w:tabs>
          <w:tab w:val="num" w:pos="3600"/>
        </w:tabs>
        <w:ind w:left="3600" w:hanging="360"/>
      </w:pPr>
      <w:rPr>
        <w:rFonts w:ascii="Arial" w:hAnsi="Arial" w:hint="default"/>
      </w:rPr>
    </w:lvl>
    <w:lvl w:ilvl="5" w:tplc="9D322E78" w:tentative="1">
      <w:start w:val="1"/>
      <w:numFmt w:val="bullet"/>
      <w:lvlText w:val="•"/>
      <w:lvlJc w:val="left"/>
      <w:pPr>
        <w:tabs>
          <w:tab w:val="num" w:pos="4320"/>
        </w:tabs>
        <w:ind w:left="4320" w:hanging="360"/>
      </w:pPr>
      <w:rPr>
        <w:rFonts w:ascii="Arial" w:hAnsi="Arial" w:hint="default"/>
      </w:rPr>
    </w:lvl>
    <w:lvl w:ilvl="6" w:tplc="28B2990E" w:tentative="1">
      <w:start w:val="1"/>
      <w:numFmt w:val="bullet"/>
      <w:lvlText w:val="•"/>
      <w:lvlJc w:val="left"/>
      <w:pPr>
        <w:tabs>
          <w:tab w:val="num" w:pos="5040"/>
        </w:tabs>
        <w:ind w:left="5040" w:hanging="360"/>
      </w:pPr>
      <w:rPr>
        <w:rFonts w:ascii="Arial" w:hAnsi="Arial" w:hint="default"/>
      </w:rPr>
    </w:lvl>
    <w:lvl w:ilvl="7" w:tplc="5A5C15CE" w:tentative="1">
      <w:start w:val="1"/>
      <w:numFmt w:val="bullet"/>
      <w:lvlText w:val="•"/>
      <w:lvlJc w:val="left"/>
      <w:pPr>
        <w:tabs>
          <w:tab w:val="num" w:pos="5760"/>
        </w:tabs>
        <w:ind w:left="5760" w:hanging="360"/>
      </w:pPr>
      <w:rPr>
        <w:rFonts w:ascii="Arial" w:hAnsi="Arial" w:hint="default"/>
      </w:rPr>
    </w:lvl>
    <w:lvl w:ilvl="8" w:tplc="FEF243EE" w:tentative="1">
      <w:start w:val="1"/>
      <w:numFmt w:val="bullet"/>
      <w:lvlText w:val="•"/>
      <w:lvlJc w:val="left"/>
      <w:pPr>
        <w:tabs>
          <w:tab w:val="num" w:pos="6480"/>
        </w:tabs>
        <w:ind w:left="6480" w:hanging="360"/>
      </w:pPr>
      <w:rPr>
        <w:rFonts w:ascii="Arial" w:hAnsi="Arial" w:hint="default"/>
      </w:rPr>
    </w:lvl>
  </w:abstractNum>
  <w:abstractNum w:abstractNumId="2">
    <w:nsid w:val="2E8F5511"/>
    <w:multiLevelType w:val="hybridMultilevel"/>
    <w:tmpl w:val="D090DB78"/>
    <w:lvl w:ilvl="0" w:tplc="254ADB62">
      <w:start w:val="2"/>
      <w:numFmt w:val="bullet"/>
      <w:lvlText w:val=""/>
      <w:lvlJc w:val="left"/>
      <w:pPr>
        <w:ind w:left="1068" w:hanging="360"/>
      </w:pPr>
      <w:rPr>
        <w:rFonts w:ascii="Symbol" w:eastAsiaTheme="minorHAnsi" w:hAnsi="Symbol" w:cs="Times New Roman" w:hint="default"/>
        <w:sz w:val="16"/>
        <w:szCs w:val="16"/>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C1409EC"/>
    <w:multiLevelType w:val="hybridMultilevel"/>
    <w:tmpl w:val="A07E8B1A"/>
    <w:lvl w:ilvl="0" w:tplc="EBFE0578">
      <w:start w:val="1"/>
      <w:numFmt w:val="bullet"/>
      <w:lvlText w:val="•"/>
      <w:lvlJc w:val="left"/>
      <w:pPr>
        <w:tabs>
          <w:tab w:val="num" w:pos="720"/>
        </w:tabs>
        <w:ind w:left="720" w:hanging="360"/>
      </w:pPr>
      <w:rPr>
        <w:rFonts w:ascii="Arial" w:hAnsi="Arial" w:hint="default"/>
      </w:rPr>
    </w:lvl>
    <w:lvl w:ilvl="1" w:tplc="08727F90" w:tentative="1">
      <w:start w:val="1"/>
      <w:numFmt w:val="bullet"/>
      <w:lvlText w:val="•"/>
      <w:lvlJc w:val="left"/>
      <w:pPr>
        <w:tabs>
          <w:tab w:val="num" w:pos="1440"/>
        </w:tabs>
        <w:ind w:left="1440" w:hanging="360"/>
      </w:pPr>
      <w:rPr>
        <w:rFonts w:ascii="Arial" w:hAnsi="Arial" w:hint="default"/>
      </w:rPr>
    </w:lvl>
    <w:lvl w:ilvl="2" w:tplc="52A4DD7C" w:tentative="1">
      <w:start w:val="1"/>
      <w:numFmt w:val="bullet"/>
      <w:lvlText w:val="•"/>
      <w:lvlJc w:val="left"/>
      <w:pPr>
        <w:tabs>
          <w:tab w:val="num" w:pos="2160"/>
        </w:tabs>
        <w:ind w:left="2160" w:hanging="360"/>
      </w:pPr>
      <w:rPr>
        <w:rFonts w:ascii="Arial" w:hAnsi="Arial" w:hint="default"/>
      </w:rPr>
    </w:lvl>
    <w:lvl w:ilvl="3" w:tplc="6E66C9E8" w:tentative="1">
      <w:start w:val="1"/>
      <w:numFmt w:val="bullet"/>
      <w:lvlText w:val="•"/>
      <w:lvlJc w:val="left"/>
      <w:pPr>
        <w:tabs>
          <w:tab w:val="num" w:pos="2880"/>
        </w:tabs>
        <w:ind w:left="2880" w:hanging="360"/>
      </w:pPr>
      <w:rPr>
        <w:rFonts w:ascii="Arial" w:hAnsi="Arial" w:hint="default"/>
      </w:rPr>
    </w:lvl>
    <w:lvl w:ilvl="4" w:tplc="7CB0EAAC" w:tentative="1">
      <w:start w:val="1"/>
      <w:numFmt w:val="bullet"/>
      <w:lvlText w:val="•"/>
      <w:lvlJc w:val="left"/>
      <w:pPr>
        <w:tabs>
          <w:tab w:val="num" w:pos="3600"/>
        </w:tabs>
        <w:ind w:left="3600" w:hanging="360"/>
      </w:pPr>
      <w:rPr>
        <w:rFonts w:ascii="Arial" w:hAnsi="Arial" w:hint="default"/>
      </w:rPr>
    </w:lvl>
    <w:lvl w:ilvl="5" w:tplc="5420B488" w:tentative="1">
      <w:start w:val="1"/>
      <w:numFmt w:val="bullet"/>
      <w:lvlText w:val="•"/>
      <w:lvlJc w:val="left"/>
      <w:pPr>
        <w:tabs>
          <w:tab w:val="num" w:pos="4320"/>
        </w:tabs>
        <w:ind w:left="4320" w:hanging="360"/>
      </w:pPr>
      <w:rPr>
        <w:rFonts w:ascii="Arial" w:hAnsi="Arial" w:hint="default"/>
      </w:rPr>
    </w:lvl>
    <w:lvl w:ilvl="6" w:tplc="35FA430A" w:tentative="1">
      <w:start w:val="1"/>
      <w:numFmt w:val="bullet"/>
      <w:lvlText w:val="•"/>
      <w:lvlJc w:val="left"/>
      <w:pPr>
        <w:tabs>
          <w:tab w:val="num" w:pos="5040"/>
        </w:tabs>
        <w:ind w:left="5040" w:hanging="360"/>
      </w:pPr>
      <w:rPr>
        <w:rFonts w:ascii="Arial" w:hAnsi="Arial" w:hint="default"/>
      </w:rPr>
    </w:lvl>
    <w:lvl w:ilvl="7" w:tplc="6AA4879E" w:tentative="1">
      <w:start w:val="1"/>
      <w:numFmt w:val="bullet"/>
      <w:lvlText w:val="•"/>
      <w:lvlJc w:val="left"/>
      <w:pPr>
        <w:tabs>
          <w:tab w:val="num" w:pos="5760"/>
        </w:tabs>
        <w:ind w:left="5760" w:hanging="360"/>
      </w:pPr>
      <w:rPr>
        <w:rFonts w:ascii="Arial" w:hAnsi="Arial" w:hint="default"/>
      </w:rPr>
    </w:lvl>
    <w:lvl w:ilvl="8" w:tplc="5BE02848" w:tentative="1">
      <w:start w:val="1"/>
      <w:numFmt w:val="bullet"/>
      <w:lvlText w:val="•"/>
      <w:lvlJc w:val="left"/>
      <w:pPr>
        <w:tabs>
          <w:tab w:val="num" w:pos="6480"/>
        </w:tabs>
        <w:ind w:left="6480" w:hanging="360"/>
      </w:pPr>
      <w:rPr>
        <w:rFonts w:ascii="Arial" w:hAnsi="Arial" w:hint="default"/>
      </w:rPr>
    </w:lvl>
  </w:abstractNum>
  <w:abstractNum w:abstractNumId="4">
    <w:nsid w:val="65F121F8"/>
    <w:multiLevelType w:val="hybridMultilevel"/>
    <w:tmpl w:val="FA02AFAE"/>
    <w:lvl w:ilvl="0" w:tplc="27962422">
      <w:numFmt w:val="bullet"/>
      <w:lvlText w:val="-"/>
      <w:lvlJc w:val="left"/>
      <w:pPr>
        <w:ind w:left="1068" w:hanging="360"/>
      </w:pPr>
      <w:rPr>
        <w:rFonts w:ascii="Times New Roman" w:eastAsiaTheme="minorHAnsi"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7E5858E6"/>
    <w:multiLevelType w:val="hybridMultilevel"/>
    <w:tmpl w:val="9F2861D0"/>
    <w:lvl w:ilvl="0" w:tplc="EDB273F2">
      <w:numFmt w:val="bullet"/>
      <w:lvlText w:val="-"/>
      <w:lvlJc w:val="left"/>
      <w:pPr>
        <w:ind w:left="1068" w:hanging="360"/>
      </w:pPr>
      <w:rPr>
        <w:rFonts w:ascii="Arial" w:eastAsiaTheme="minorHAnsi"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3E"/>
    <w:rsid w:val="000064A8"/>
    <w:rsid w:val="00060DB3"/>
    <w:rsid w:val="000A236D"/>
    <w:rsid w:val="000C4541"/>
    <w:rsid w:val="000E2577"/>
    <w:rsid w:val="000F1E74"/>
    <w:rsid w:val="001077BC"/>
    <w:rsid w:val="001102A7"/>
    <w:rsid w:val="001171D4"/>
    <w:rsid w:val="00117676"/>
    <w:rsid w:val="00117AB4"/>
    <w:rsid w:val="001345A4"/>
    <w:rsid w:val="0013465B"/>
    <w:rsid w:val="00135B05"/>
    <w:rsid w:val="00152716"/>
    <w:rsid w:val="0017561A"/>
    <w:rsid w:val="00182FFC"/>
    <w:rsid w:val="0018532E"/>
    <w:rsid w:val="001C74E2"/>
    <w:rsid w:val="001E3B1E"/>
    <w:rsid w:val="00210B98"/>
    <w:rsid w:val="002113AF"/>
    <w:rsid w:val="002161FA"/>
    <w:rsid w:val="00240CD6"/>
    <w:rsid w:val="002426FF"/>
    <w:rsid w:val="002430FB"/>
    <w:rsid w:val="0026562A"/>
    <w:rsid w:val="002A5384"/>
    <w:rsid w:val="002D2C6F"/>
    <w:rsid w:val="002E4417"/>
    <w:rsid w:val="00310C4E"/>
    <w:rsid w:val="00312989"/>
    <w:rsid w:val="00315764"/>
    <w:rsid w:val="00317CC2"/>
    <w:rsid w:val="00333F67"/>
    <w:rsid w:val="00346A58"/>
    <w:rsid w:val="003740CD"/>
    <w:rsid w:val="003A3012"/>
    <w:rsid w:val="003B2448"/>
    <w:rsid w:val="003C6D58"/>
    <w:rsid w:val="003E3986"/>
    <w:rsid w:val="003E5DA4"/>
    <w:rsid w:val="004373DF"/>
    <w:rsid w:val="00447041"/>
    <w:rsid w:val="004618CE"/>
    <w:rsid w:val="00462467"/>
    <w:rsid w:val="00463425"/>
    <w:rsid w:val="00474019"/>
    <w:rsid w:val="00482CB1"/>
    <w:rsid w:val="00516FA0"/>
    <w:rsid w:val="00525317"/>
    <w:rsid w:val="00535687"/>
    <w:rsid w:val="005655AC"/>
    <w:rsid w:val="00573A23"/>
    <w:rsid w:val="005803C4"/>
    <w:rsid w:val="005911A0"/>
    <w:rsid w:val="00592424"/>
    <w:rsid w:val="005C01AB"/>
    <w:rsid w:val="005C48F3"/>
    <w:rsid w:val="005C5DC8"/>
    <w:rsid w:val="005F0104"/>
    <w:rsid w:val="00600297"/>
    <w:rsid w:val="0060115C"/>
    <w:rsid w:val="0061444F"/>
    <w:rsid w:val="006147F7"/>
    <w:rsid w:val="00615EEC"/>
    <w:rsid w:val="00624210"/>
    <w:rsid w:val="00653E04"/>
    <w:rsid w:val="0066377B"/>
    <w:rsid w:val="00665C92"/>
    <w:rsid w:val="00690E4C"/>
    <w:rsid w:val="006919B6"/>
    <w:rsid w:val="006A186B"/>
    <w:rsid w:val="006B581F"/>
    <w:rsid w:val="006B5DE8"/>
    <w:rsid w:val="006E6651"/>
    <w:rsid w:val="006F4D27"/>
    <w:rsid w:val="006F60A2"/>
    <w:rsid w:val="007072D1"/>
    <w:rsid w:val="00713C75"/>
    <w:rsid w:val="007201A3"/>
    <w:rsid w:val="00720D69"/>
    <w:rsid w:val="00720F51"/>
    <w:rsid w:val="0072266F"/>
    <w:rsid w:val="00725027"/>
    <w:rsid w:val="0073184B"/>
    <w:rsid w:val="00740D7E"/>
    <w:rsid w:val="0076673B"/>
    <w:rsid w:val="007A0247"/>
    <w:rsid w:val="007A0F80"/>
    <w:rsid w:val="007A5C62"/>
    <w:rsid w:val="007B19E2"/>
    <w:rsid w:val="007C4E1B"/>
    <w:rsid w:val="007C57B4"/>
    <w:rsid w:val="007E0048"/>
    <w:rsid w:val="008215A9"/>
    <w:rsid w:val="00857963"/>
    <w:rsid w:val="00875018"/>
    <w:rsid w:val="0088475B"/>
    <w:rsid w:val="008873DE"/>
    <w:rsid w:val="008878A9"/>
    <w:rsid w:val="00892EF7"/>
    <w:rsid w:val="00895561"/>
    <w:rsid w:val="008C4BAB"/>
    <w:rsid w:val="008C7709"/>
    <w:rsid w:val="008D4C74"/>
    <w:rsid w:val="008D7117"/>
    <w:rsid w:val="008E2031"/>
    <w:rsid w:val="008F5787"/>
    <w:rsid w:val="00904FD0"/>
    <w:rsid w:val="00905ABC"/>
    <w:rsid w:val="009067EA"/>
    <w:rsid w:val="009076CE"/>
    <w:rsid w:val="00914131"/>
    <w:rsid w:val="00925CE4"/>
    <w:rsid w:val="00931168"/>
    <w:rsid w:val="00947573"/>
    <w:rsid w:val="00953F4C"/>
    <w:rsid w:val="009626E0"/>
    <w:rsid w:val="009736AA"/>
    <w:rsid w:val="00987CCE"/>
    <w:rsid w:val="00993EE5"/>
    <w:rsid w:val="009A2AFF"/>
    <w:rsid w:val="009C0694"/>
    <w:rsid w:val="009D5245"/>
    <w:rsid w:val="009E509F"/>
    <w:rsid w:val="00A15298"/>
    <w:rsid w:val="00A16EB5"/>
    <w:rsid w:val="00A21902"/>
    <w:rsid w:val="00A36F39"/>
    <w:rsid w:val="00A51407"/>
    <w:rsid w:val="00A652AB"/>
    <w:rsid w:val="00A66BAB"/>
    <w:rsid w:val="00A76ABD"/>
    <w:rsid w:val="00A930B9"/>
    <w:rsid w:val="00AB637C"/>
    <w:rsid w:val="00AC70A8"/>
    <w:rsid w:val="00AD44D4"/>
    <w:rsid w:val="00AD647F"/>
    <w:rsid w:val="00AE3F3C"/>
    <w:rsid w:val="00B20780"/>
    <w:rsid w:val="00B3289B"/>
    <w:rsid w:val="00B33810"/>
    <w:rsid w:val="00B551E3"/>
    <w:rsid w:val="00B55210"/>
    <w:rsid w:val="00B611B5"/>
    <w:rsid w:val="00B87764"/>
    <w:rsid w:val="00B94730"/>
    <w:rsid w:val="00B955B4"/>
    <w:rsid w:val="00BB3E51"/>
    <w:rsid w:val="00BE618A"/>
    <w:rsid w:val="00C011F6"/>
    <w:rsid w:val="00C12571"/>
    <w:rsid w:val="00C20DDF"/>
    <w:rsid w:val="00C30DEA"/>
    <w:rsid w:val="00C33B67"/>
    <w:rsid w:val="00C4157D"/>
    <w:rsid w:val="00C50186"/>
    <w:rsid w:val="00C55730"/>
    <w:rsid w:val="00C60776"/>
    <w:rsid w:val="00C6782A"/>
    <w:rsid w:val="00C755EE"/>
    <w:rsid w:val="00C93D79"/>
    <w:rsid w:val="00C94391"/>
    <w:rsid w:val="00CC1024"/>
    <w:rsid w:val="00CC7685"/>
    <w:rsid w:val="00CD38FA"/>
    <w:rsid w:val="00CF3E0F"/>
    <w:rsid w:val="00D0611C"/>
    <w:rsid w:val="00D6193E"/>
    <w:rsid w:val="00D8331C"/>
    <w:rsid w:val="00D87525"/>
    <w:rsid w:val="00D917A3"/>
    <w:rsid w:val="00D94706"/>
    <w:rsid w:val="00D95ED9"/>
    <w:rsid w:val="00D97204"/>
    <w:rsid w:val="00DA43D0"/>
    <w:rsid w:val="00DB162D"/>
    <w:rsid w:val="00DC18D4"/>
    <w:rsid w:val="00DC2472"/>
    <w:rsid w:val="00DC5B24"/>
    <w:rsid w:val="00DF146E"/>
    <w:rsid w:val="00E13880"/>
    <w:rsid w:val="00E443B8"/>
    <w:rsid w:val="00E6047C"/>
    <w:rsid w:val="00E65DD3"/>
    <w:rsid w:val="00E675DD"/>
    <w:rsid w:val="00EA208F"/>
    <w:rsid w:val="00EE0016"/>
    <w:rsid w:val="00EF0D20"/>
    <w:rsid w:val="00F2746A"/>
    <w:rsid w:val="00F46BF8"/>
    <w:rsid w:val="00F54FC2"/>
    <w:rsid w:val="00F62D80"/>
    <w:rsid w:val="00F82BF8"/>
    <w:rsid w:val="00F90289"/>
    <w:rsid w:val="00FD4875"/>
    <w:rsid w:val="00FE702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8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193E"/>
    <w:pPr>
      <w:autoSpaceDE w:val="0"/>
      <w:autoSpaceDN w:val="0"/>
      <w:adjustRightInd w:val="0"/>
      <w:spacing w:after="0" w:line="240" w:lineRule="auto"/>
    </w:pPr>
    <w:rPr>
      <w:rFonts w:ascii="Calibri" w:hAnsi="Calibri" w:cs="Calibri"/>
      <w:color w:val="000000"/>
      <w:sz w:val="24"/>
      <w:szCs w:val="24"/>
    </w:rPr>
  </w:style>
  <w:style w:type="paragraph" w:styleId="a3">
    <w:name w:val="Balloon Text"/>
    <w:basedOn w:val="a"/>
    <w:link w:val="a4"/>
    <w:uiPriority w:val="99"/>
    <w:semiHidden/>
    <w:unhideWhenUsed/>
    <w:rsid w:val="009626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26E0"/>
    <w:rPr>
      <w:rFonts w:ascii="Tahoma" w:hAnsi="Tahoma" w:cs="Tahoma"/>
      <w:sz w:val="16"/>
      <w:szCs w:val="16"/>
    </w:rPr>
  </w:style>
  <w:style w:type="paragraph" w:styleId="a5">
    <w:name w:val="Normal (Web)"/>
    <w:basedOn w:val="a"/>
    <w:uiPriority w:val="99"/>
    <w:semiHidden/>
    <w:unhideWhenUsed/>
    <w:rsid w:val="00F62D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rttext">
    <w:name w:val="short_text"/>
    <w:basedOn w:val="a0"/>
    <w:rsid w:val="0072266F"/>
  </w:style>
  <w:style w:type="character" w:customStyle="1" w:styleId="hps">
    <w:name w:val="hps"/>
    <w:basedOn w:val="a0"/>
    <w:rsid w:val="0072266F"/>
  </w:style>
  <w:style w:type="character" w:styleId="a6">
    <w:name w:val="Hyperlink"/>
    <w:basedOn w:val="a0"/>
    <w:uiPriority w:val="99"/>
    <w:unhideWhenUsed/>
    <w:rsid w:val="009C0694"/>
    <w:rPr>
      <w:color w:val="0000FF" w:themeColor="hyperlink"/>
      <w:u w:val="single"/>
    </w:rPr>
  </w:style>
  <w:style w:type="character" w:customStyle="1" w:styleId="FontStyle25">
    <w:name w:val="Font Style25"/>
    <w:basedOn w:val="a0"/>
    <w:uiPriority w:val="99"/>
    <w:rsid w:val="00A51407"/>
    <w:rPr>
      <w:rFonts w:ascii="Calibri" w:hAnsi="Calibri" w:cs="Calibri"/>
      <w:color w:val="000000"/>
      <w:sz w:val="46"/>
      <w:szCs w:val="46"/>
    </w:rPr>
  </w:style>
  <w:style w:type="character" w:customStyle="1" w:styleId="FontStyle17">
    <w:name w:val="Font Style17"/>
    <w:basedOn w:val="a0"/>
    <w:uiPriority w:val="99"/>
    <w:rsid w:val="00117676"/>
    <w:rPr>
      <w:rFonts w:ascii="Arial Black" w:hAnsi="Arial Black" w:cs="Arial Black"/>
      <w:color w:val="000000"/>
      <w:sz w:val="94"/>
      <w:szCs w:val="94"/>
    </w:rPr>
  </w:style>
  <w:style w:type="character" w:customStyle="1" w:styleId="FontStyle18">
    <w:name w:val="Font Style18"/>
    <w:basedOn w:val="a0"/>
    <w:uiPriority w:val="99"/>
    <w:rsid w:val="009067EA"/>
    <w:rPr>
      <w:rFonts w:ascii="Arial Black" w:hAnsi="Arial Black" w:cs="Arial Black"/>
      <w:color w:val="000000"/>
      <w:spacing w:val="-20"/>
      <w:sz w:val="48"/>
      <w:szCs w:val="48"/>
    </w:rPr>
  </w:style>
  <w:style w:type="paragraph" w:styleId="a7">
    <w:name w:val="List Paragraph"/>
    <w:basedOn w:val="a"/>
    <w:uiPriority w:val="34"/>
    <w:qFormat/>
    <w:rsid w:val="00AC70A8"/>
    <w:pPr>
      <w:ind w:left="720"/>
      <w:contextualSpacing/>
    </w:pPr>
  </w:style>
  <w:style w:type="paragraph" w:styleId="a8">
    <w:name w:val="Plain Text"/>
    <w:basedOn w:val="a"/>
    <w:link w:val="a9"/>
    <w:uiPriority w:val="99"/>
    <w:unhideWhenUsed/>
    <w:rsid w:val="00D95ED9"/>
    <w:pPr>
      <w:spacing w:after="0" w:line="240" w:lineRule="auto"/>
    </w:pPr>
    <w:rPr>
      <w:rFonts w:ascii="Calibri" w:hAnsi="Calibri" w:cs="Consolas"/>
      <w:szCs w:val="21"/>
    </w:rPr>
  </w:style>
  <w:style w:type="character" w:customStyle="1" w:styleId="a9">
    <w:name w:val="Текст Знак"/>
    <w:basedOn w:val="a0"/>
    <w:link w:val="a8"/>
    <w:uiPriority w:val="99"/>
    <w:rsid w:val="00D95ED9"/>
    <w:rPr>
      <w:rFonts w:ascii="Calibri" w:hAnsi="Calibri" w:cs="Consolas"/>
      <w:szCs w:val="21"/>
    </w:rPr>
  </w:style>
  <w:style w:type="paragraph" w:styleId="aa">
    <w:name w:val="footnote text"/>
    <w:basedOn w:val="a"/>
    <w:link w:val="ab"/>
    <w:uiPriority w:val="99"/>
    <w:unhideWhenUsed/>
    <w:rsid w:val="00D95ED9"/>
    <w:pPr>
      <w:spacing w:after="0" w:line="240" w:lineRule="auto"/>
    </w:pPr>
    <w:rPr>
      <w:rFonts w:eastAsiaTheme="minorEastAsia"/>
      <w:sz w:val="24"/>
      <w:szCs w:val="24"/>
      <w:lang w:val="en-US"/>
    </w:rPr>
  </w:style>
  <w:style w:type="character" w:customStyle="1" w:styleId="ab">
    <w:name w:val="Текст сноски Знак"/>
    <w:basedOn w:val="a0"/>
    <w:link w:val="aa"/>
    <w:uiPriority w:val="99"/>
    <w:rsid w:val="00D95ED9"/>
    <w:rPr>
      <w:rFonts w:eastAsiaTheme="minorEastAsia"/>
      <w:sz w:val="24"/>
      <w:szCs w:val="24"/>
      <w:lang w:val="en-US"/>
    </w:rPr>
  </w:style>
  <w:style w:type="character" w:styleId="ac">
    <w:name w:val="footnote reference"/>
    <w:basedOn w:val="a0"/>
    <w:uiPriority w:val="99"/>
    <w:unhideWhenUsed/>
    <w:rsid w:val="00D95ED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193E"/>
    <w:pPr>
      <w:autoSpaceDE w:val="0"/>
      <w:autoSpaceDN w:val="0"/>
      <w:adjustRightInd w:val="0"/>
      <w:spacing w:after="0" w:line="240" w:lineRule="auto"/>
    </w:pPr>
    <w:rPr>
      <w:rFonts w:ascii="Calibri" w:hAnsi="Calibri" w:cs="Calibri"/>
      <w:color w:val="000000"/>
      <w:sz w:val="24"/>
      <w:szCs w:val="24"/>
    </w:rPr>
  </w:style>
  <w:style w:type="paragraph" w:styleId="a3">
    <w:name w:val="Balloon Text"/>
    <w:basedOn w:val="a"/>
    <w:link w:val="a4"/>
    <w:uiPriority w:val="99"/>
    <w:semiHidden/>
    <w:unhideWhenUsed/>
    <w:rsid w:val="009626E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26E0"/>
    <w:rPr>
      <w:rFonts w:ascii="Tahoma" w:hAnsi="Tahoma" w:cs="Tahoma"/>
      <w:sz w:val="16"/>
      <w:szCs w:val="16"/>
    </w:rPr>
  </w:style>
  <w:style w:type="paragraph" w:styleId="a5">
    <w:name w:val="Normal (Web)"/>
    <w:basedOn w:val="a"/>
    <w:uiPriority w:val="99"/>
    <w:semiHidden/>
    <w:unhideWhenUsed/>
    <w:rsid w:val="00F62D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rttext">
    <w:name w:val="short_text"/>
    <w:basedOn w:val="a0"/>
    <w:rsid w:val="0072266F"/>
  </w:style>
  <w:style w:type="character" w:customStyle="1" w:styleId="hps">
    <w:name w:val="hps"/>
    <w:basedOn w:val="a0"/>
    <w:rsid w:val="0072266F"/>
  </w:style>
  <w:style w:type="character" w:styleId="a6">
    <w:name w:val="Hyperlink"/>
    <w:basedOn w:val="a0"/>
    <w:uiPriority w:val="99"/>
    <w:unhideWhenUsed/>
    <w:rsid w:val="009C0694"/>
    <w:rPr>
      <w:color w:val="0000FF" w:themeColor="hyperlink"/>
      <w:u w:val="single"/>
    </w:rPr>
  </w:style>
  <w:style w:type="character" w:customStyle="1" w:styleId="FontStyle25">
    <w:name w:val="Font Style25"/>
    <w:basedOn w:val="a0"/>
    <w:uiPriority w:val="99"/>
    <w:rsid w:val="00A51407"/>
    <w:rPr>
      <w:rFonts w:ascii="Calibri" w:hAnsi="Calibri" w:cs="Calibri"/>
      <w:color w:val="000000"/>
      <w:sz w:val="46"/>
      <w:szCs w:val="46"/>
    </w:rPr>
  </w:style>
  <w:style w:type="character" w:customStyle="1" w:styleId="FontStyle17">
    <w:name w:val="Font Style17"/>
    <w:basedOn w:val="a0"/>
    <w:uiPriority w:val="99"/>
    <w:rsid w:val="00117676"/>
    <w:rPr>
      <w:rFonts w:ascii="Arial Black" w:hAnsi="Arial Black" w:cs="Arial Black"/>
      <w:color w:val="000000"/>
      <w:sz w:val="94"/>
      <w:szCs w:val="94"/>
    </w:rPr>
  </w:style>
  <w:style w:type="character" w:customStyle="1" w:styleId="FontStyle18">
    <w:name w:val="Font Style18"/>
    <w:basedOn w:val="a0"/>
    <w:uiPriority w:val="99"/>
    <w:rsid w:val="009067EA"/>
    <w:rPr>
      <w:rFonts w:ascii="Arial Black" w:hAnsi="Arial Black" w:cs="Arial Black"/>
      <w:color w:val="000000"/>
      <w:spacing w:val="-20"/>
      <w:sz w:val="48"/>
      <w:szCs w:val="48"/>
    </w:rPr>
  </w:style>
  <w:style w:type="paragraph" w:styleId="a7">
    <w:name w:val="List Paragraph"/>
    <w:basedOn w:val="a"/>
    <w:uiPriority w:val="34"/>
    <w:qFormat/>
    <w:rsid w:val="00AC70A8"/>
    <w:pPr>
      <w:ind w:left="720"/>
      <w:contextualSpacing/>
    </w:pPr>
  </w:style>
  <w:style w:type="paragraph" w:styleId="a8">
    <w:name w:val="Plain Text"/>
    <w:basedOn w:val="a"/>
    <w:link w:val="a9"/>
    <w:uiPriority w:val="99"/>
    <w:unhideWhenUsed/>
    <w:rsid w:val="00D95ED9"/>
    <w:pPr>
      <w:spacing w:after="0" w:line="240" w:lineRule="auto"/>
    </w:pPr>
    <w:rPr>
      <w:rFonts w:ascii="Calibri" w:hAnsi="Calibri" w:cs="Consolas"/>
      <w:szCs w:val="21"/>
    </w:rPr>
  </w:style>
  <w:style w:type="character" w:customStyle="1" w:styleId="a9">
    <w:name w:val="Текст Знак"/>
    <w:basedOn w:val="a0"/>
    <w:link w:val="a8"/>
    <w:uiPriority w:val="99"/>
    <w:rsid w:val="00D95ED9"/>
    <w:rPr>
      <w:rFonts w:ascii="Calibri" w:hAnsi="Calibri" w:cs="Consolas"/>
      <w:szCs w:val="21"/>
    </w:rPr>
  </w:style>
  <w:style w:type="paragraph" w:styleId="aa">
    <w:name w:val="footnote text"/>
    <w:basedOn w:val="a"/>
    <w:link w:val="ab"/>
    <w:uiPriority w:val="99"/>
    <w:unhideWhenUsed/>
    <w:rsid w:val="00D95ED9"/>
    <w:pPr>
      <w:spacing w:after="0" w:line="240" w:lineRule="auto"/>
    </w:pPr>
    <w:rPr>
      <w:rFonts w:eastAsiaTheme="minorEastAsia"/>
      <w:sz w:val="24"/>
      <w:szCs w:val="24"/>
      <w:lang w:val="en-US"/>
    </w:rPr>
  </w:style>
  <w:style w:type="character" w:customStyle="1" w:styleId="ab">
    <w:name w:val="Текст сноски Знак"/>
    <w:basedOn w:val="a0"/>
    <w:link w:val="aa"/>
    <w:uiPriority w:val="99"/>
    <w:rsid w:val="00D95ED9"/>
    <w:rPr>
      <w:rFonts w:eastAsiaTheme="minorEastAsia"/>
      <w:sz w:val="24"/>
      <w:szCs w:val="24"/>
      <w:lang w:val="en-US"/>
    </w:rPr>
  </w:style>
  <w:style w:type="character" w:styleId="ac">
    <w:name w:val="footnote reference"/>
    <w:basedOn w:val="a0"/>
    <w:uiPriority w:val="99"/>
    <w:unhideWhenUsed/>
    <w:rsid w:val="00D95E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7276">
      <w:bodyDiv w:val="1"/>
      <w:marLeft w:val="0"/>
      <w:marRight w:val="0"/>
      <w:marTop w:val="0"/>
      <w:marBottom w:val="0"/>
      <w:divBdr>
        <w:top w:val="none" w:sz="0" w:space="0" w:color="auto"/>
        <w:left w:val="none" w:sz="0" w:space="0" w:color="auto"/>
        <w:bottom w:val="none" w:sz="0" w:space="0" w:color="auto"/>
        <w:right w:val="none" w:sz="0" w:space="0" w:color="auto"/>
      </w:divBdr>
      <w:divsChild>
        <w:div w:id="1244339965">
          <w:marLeft w:val="547"/>
          <w:marRight w:val="0"/>
          <w:marTop w:val="96"/>
          <w:marBottom w:val="0"/>
          <w:divBdr>
            <w:top w:val="none" w:sz="0" w:space="0" w:color="auto"/>
            <w:left w:val="none" w:sz="0" w:space="0" w:color="auto"/>
            <w:bottom w:val="none" w:sz="0" w:space="0" w:color="auto"/>
            <w:right w:val="none" w:sz="0" w:space="0" w:color="auto"/>
          </w:divBdr>
        </w:div>
        <w:div w:id="616180376">
          <w:marLeft w:val="547"/>
          <w:marRight w:val="0"/>
          <w:marTop w:val="96"/>
          <w:marBottom w:val="0"/>
          <w:divBdr>
            <w:top w:val="none" w:sz="0" w:space="0" w:color="auto"/>
            <w:left w:val="none" w:sz="0" w:space="0" w:color="auto"/>
            <w:bottom w:val="none" w:sz="0" w:space="0" w:color="auto"/>
            <w:right w:val="none" w:sz="0" w:space="0" w:color="auto"/>
          </w:divBdr>
        </w:div>
        <w:div w:id="793014065">
          <w:marLeft w:val="547"/>
          <w:marRight w:val="0"/>
          <w:marTop w:val="96"/>
          <w:marBottom w:val="0"/>
          <w:divBdr>
            <w:top w:val="none" w:sz="0" w:space="0" w:color="auto"/>
            <w:left w:val="none" w:sz="0" w:space="0" w:color="auto"/>
            <w:bottom w:val="none" w:sz="0" w:space="0" w:color="auto"/>
            <w:right w:val="none" w:sz="0" w:space="0" w:color="auto"/>
          </w:divBdr>
        </w:div>
        <w:div w:id="1901358531">
          <w:marLeft w:val="547"/>
          <w:marRight w:val="0"/>
          <w:marTop w:val="96"/>
          <w:marBottom w:val="0"/>
          <w:divBdr>
            <w:top w:val="none" w:sz="0" w:space="0" w:color="auto"/>
            <w:left w:val="none" w:sz="0" w:space="0" w:color="auto"/>
            <w:bottom w:val="none" w:sz="0" w:space="0" w:color="auto"/>
            <w:right w:val="none" w:sz="0" w:space="0" w:color="auto"/>
          </w:divBdr>
        </w:div>
        <w:div w:id="174850648">
          <w:marLeft w:val="1166"/>
          <w:marRight w:val="0"/>
          <w:marTop w:val="86"/>
          <w:marBottom w:val="0"/>
          <w:divBdr>
            <w:top w:val="none" w:sz="0" w:space="0" w:color="auto"/>
            <w:left w:val="none" w:sz="0" w:space="0" w:color="auto"/>
            <w:bottom w:val="none" w:sz="0" w:space="0" w:color="auto"/>
            <w:right w:val="none" w:sz="0" w:space="0" w:color="auto"/>
          </w:divBdr>
        </w:div>
        <w:div w:id="1356231310">
          <w:marLeft w:val="1166"/>
          <w:marRight w:val="0"/>
          <w:marTop w:val="86"/>
          <w:marBottom w:val="0"/>
          <w:divBdr>
            <w:top w:val="none" w:sz="0" w:space="0" w:color="auto"/>
            <w:left w:val="none" w:sz="0" w:space="0" w:color="auto"/>
            <w:bottom w:val="none" w:sz="0" w:space="0" w:color="auto"/>
            <w:right w:val="none" w:sz="0" w:space="0" w:color="auto"/>
          </w:divBdr>
        </w:div>
        <w:div w:id="451440810">
          <w:marLeft w:val="547"/>
          <w:marRight w:val="0"/>
          <w:marTop w:val="96"/>
          <w:marBottom w:val="0"/>
          <w:divBdr>
            <w:top w:val="none" w:sz="0" w:space="0" w:color="auto"/>
            <w:left w:val="none" w:sz="0" w:space="0" w:color="auto"/>
            <w:bottom w:val="none" w:sz="0" w:space="0" w:color="auto"/>
            <w:right w:val="none" w:sz="0" w:space="0" w:color="auto"/>
          </w:divBdr>
        </w:div>
        <w:div w:id="693924544">
          <w:marLeft w:val="1166"/>
          <w:marRight w:val="0"/>
          <w:marTop w:val="86"/>
          <w:marBottom w:val="0"/>
          <w:divBdr>
            <w:top w:val="none" w:sz="0" w:space="0" w:color="auto"/>
            <w:left w:val="none" w:sz="0" w:space="0" w:color="auto"/>
            <w:bottom w:val="none" w:sz="0" w:space="0" w:color="auto"/>
            <w:right w:val="none" w:sz="0" w:space="0" w:color="auto"/>
          </w:divBdr>
        </w:div>
        <w:div w:id="1653824620">
          <w:marLeft w:val="1166"/>
          <w:marRight w:val="0"/>
          <w:marTop w:val="86"/>
          <w:marBottom w:val="0"/>
          <w:divBdr>
            <w:top w:val="none" w:sz="0" w:space="0" w:color="auto"/>
            <w:left w:val="none" w:sz="0" w:space="0" w:color="auto"/>
            <w:bottom w:val="none" w:sz="0" w:space="0" w:color="auto"/>
            <w:right w:val="none" w:sz="0" w:space="0" w:color="auto"/>
          </w:divBdr>
        </w:div>
        <w:div w:id="100341768">
          <w:marLeft w:val="1166"/>
          <w:marRight w:val="0"/>
          <w:marTop w:val="86"/>
          <w:marBottom w:val="0"/>
          <w:divBdr>
            <w:top w:val="none" w:sz="0" w:space="0" w:color="auto"/>
            <w:left w:val="none" w:sz="0" w:space="0" w:color="auto"/>
            <w:bottom w:val="none" w:sz="0" w:space="0" w:color="auto"/>
            <w:right w:val="none" w:sz="0" w:space="0" w:color="auto"/>
          </w:divBdr>
        </w:div>
        <w:div w:id="1454178335">
          <w:marLeft w:val="1166"/>
          <w:marRight w:val="0"/>
          <w:marTop w:val="86"/>
          <w:marBottom w:val="0"/>
          <w:divBdr>
            <w:top w:val="none" w:sz="0" w:space="0" w:color="auto"/>
            <w:left w:val="none" w:sz="0" w:space="0" w:color="auto"/>
            <w:bottom w:val="none" w:sz="0" w:space="0" w:color="auto"/>
            <w:right w:val="none" w:sz="0" w:space="0" w:color="auto"/>
          </w:divBdr>
        </w:div>
        <w:div w:id="1524202642">
          <w:marLeft w:val="547"/>
          <w:marRight w:val="0"/>
          <w:marTop w:val="96"/>
          <w:marBottom w:val="0"/>
          <w:divBdr>
            <w:top w:val="none" w:sz="0" w:space="0" w:color="auto"/>
            <w:left w:val="none" w:sz="0" w:space="0" w:color="auto"/>
            <w:bottom w:val="none" w:sz="0" w:space="0" w:color="auto"/>
            <w:right w:val="none" w:sz="0" w:space="0" w:color="auto"/>
          </w:divBdr>
        </w:div>
      </w:divsChild>
    </w:div>
    <w:div w:id="348603833">
      <w:bodyDiv w:val="1"/>
      <w:marLeft w:val="0"/>
      <w:marRight w:val="0"/>
      <w:marTop w:val="0"/>
      <w:marBottom w:val="0"/>
      <w:divBdr>
        <w:top w:val="none" w:sz="0" w:space="0" w:color="auto"/>
        <w:left w:val="none" w:sz="0" w:space="0" w:color="auto"/>
        <w:bottom w:val="none" w:sz="0" w:space="0" w:color="auto"/>
        <w:right w:val="none" w:sz="0" w:space="0" w:color="auto"/>
      </w:divBdr>
    </w:div>
    <w:div w:id="541942269">
      <w:bodyDiv w:val="1"/>
      <w:marLeft w:val="0"/>
      <w:marRight w:val="0"/>
      <w:marTop w:val="0"/>
      <w:marBottom w:val="0"/>
      <w:divBdr>
        <w:top w:val="none" w:sz="0" w:space="0" w:color="auto"/>
        <w:left w:val="none" w:sz="0" w:space="0" w:color="auto"/>
        <w:bottom w:val="none" w:sz="0" w:space="0" w:color="auto"/>
        <w:right w:val="none" w:sz="0" w:space="0" w:color="auto"/>
      </w:divBdr>
    </w:div>
    <w:div w:id="602542377">
      <w:bodyDiv w:val="1"/>
      <w:marLeft w:val="0"/>
      <w:marRight w:val="0"/>
      <w:marTop w:val="0"/>
      <w:marBottom w:val="0"/>
      <w:divBdr>
        <w:top w:val="none" w:sz="0" w:space="0" w:color="auto"/>
        <w:left w:val="none" w:sz="0" w:space="0" w:color="auto"/>
        <w:bottom w:val="none" w:sz="0" w:space="0" w:color="auto"/>
        <w:right w:val="none" w:sz="0" w:space="0" w:color="auto"/>
      </w:divBdr>
      <w:divsChild>
        <w:div w:id="1847941898">
          <w:marLeft w:val="446"/>
          <w:marRight w:val="0"/>
          <w:marTop w:val="77"/>
          <w:marBottom w:val="0"/>
          <w:divBdr>
            <w:top w:val="none" w:sz="0" w:space="0" w:color="auto"/>
            <w:left w:val="none" w:sz="0" w:space="0" w:color="auto"/>
            <w:bottom w:val="none" w:sz="0" w:space="0" w:color="auto"/>
            <w:right w:val="none" w:sz="0" w:space="0" w:color="auto"/>
          </w:divBdr>
        </w:div>
        <w:div w:id="1729305250">
          <w:marLeft w:val="446"/>
          <w:marRight w:val="0"/>
          <w:marTop w:val="77"/>
          <w:marBottom w:val="0"/>
          <w:divBdr>
            <w:top w:val="none" w:sz="0" w:space="0" w:color="auto"/>
            <w:left w:val="none" w:sz="0" w:space="0" w:color="auto"/>
            <w:bottom w:val="none" w:sz="0" w:space="0" w:color="auto"/>
            <w:right w:val="none" w:sz="0" w:space="0" w:color="auto"/>
          </w:divBdr>
        </w:div>
        <w:div w:id="1638097837">
          <w:marLeft w:val="446"/>
          <w:marRight w:val="0"/>
          <w:marTop w:val="77"/>
          <w:marBottom w:val="0"/>
          <w:divBdr>
            <w:top w:val="none" w:sz="0" w:space="0" w:color="auto"/>
            <w:left w:val="none" w:sz="0" w:space="0" w:color="auto"/>
            <w:bottom w:val="none" w:sz="0" w:space="0" w:color="auto"/>
            <w:right w:val="none" w:sz="0" w:space="0" w:color="auto"/>
          </w:divBdr>
        </w:div>
        <w:div w:id="7025308">
          <w:marLeft w:val="446"/>
          <w:marRight w:val="0"/>
          <w:marTop w:val="77"/>
          <w:marBottom w:val="0"/>
          <w:divBdr>
            <w:top w:val="none" w:sz="0" w:space="0" w:color="auto"/>
            <w:left w:val="none" w:sz="0" w:space="0" w:color="auto"/>
            <w:bottom w:val="none" w:sz="0" w:space="0" w:color="auto"/>
            <w:right w:val="none" w:sz="0" w:space="0" w:color="auto"/>
          </w:divBdr>
        </w:div>
      </w:divsChild>
    </w:div>
    <w:div w:id="1310673209">
      <w:bodyDiv w:val="1"/>
      <w:marLeft w:val="0"/>
      <w:marRight w:val="0"/>
      <w:marTop w:val="0"/>
      <w:marBottom w:val="0"/>
      <w:divBdr>
        <w:top w:val="none" w:sz="0" w:space="0" w:color="auto"/>
        <w:left w:val="none" w:sz="0" w:space="0" w:color="auto"/>
        <w:bottom w:val="none" w:sz="0" w:space="0" w:color="auto"/>
        <w:right w:val="none" w:sz="0" w:space="0" w:color="auto"/>
      </w:divBdr>
    </w:div>
    <w:div w:id="1592277531">
      <w:bodyDiv w:val="1"/>
      <w:marLeft w:val="0"/>
      <w:marRight w:val="0"/>
      <w:marTop w:val="0"/>
      <w:marBottom w:val="0"/>
      <w:divBdr>
        <w:top w:val="none" w:sz="0" w:space="0" w:color="auto"/>
        <w:left w:val="none" w:sz="0" w:space="0" w:color="auto"/>
        <w:bottom w:val="none" w:sz="0" w:space="0" w:color="auto"/>
        <w:right w:val="none" w:sz="0" w:space="0" w:color="auto"/>
      </w:divBdr>
      <w:divsChild>
        <w:div w:id="1647663469">
          <w:marLeft w:val="0"/>
          <w:marRight w:val="0"/>
          <w:marTop w:val="0"/>
          <w:marBottom w:val="0"/>
          <w:divBdr>
            <w:top w:val="none" w:sz="0" w:space="0" w:color="auto"/>
            <w:left w:val="none" w:sz="0" w:space="0" w:color="auto"/>
            <w:bottom w:val="none" w:sz="0" w:space="0" w:color="auto"/>
            <w:right w:val="none" w:sz="0" w:space="0" w:color="auto"/>
          </w:divBdr>
          <w:divsChild>
            <w:div w:id="177044781">
              <w:marLeft w:val="0"/>
              <w:marRight w:val="0"/>
              <w:marTop w:val="0"/>
              <w:marBottom w:val="0"/>
              <w:divBdr>
                <w:top w:val="none" w:sz="0" w:space="0" w:color="auto"/>
                <w:left w:val="none" w:sz="0" w:space="0" w:color="auto"/>
                <w:bottom w:val="none" w:sz="0" w:space="0" w:color="auto"/>
                <w:right w:val="none" w:sz="0" w:space="0" w:color="auto"/>
              </w:divBdr>
              <w:divsChild>
                <w:div w:id="1209495183">
                  <w:marLeft w:val="0"/>
                  <w:marRight w:val="0"/>
                  <w:marTop w:val="0"/>
                  <w:marBottom w:val="0"/>
                  <w:divBdr>
                    <w:top w:val="none" w:sz="0" w:space="0" w:color="auto"/>
                    <w:left w:val="none" w:sz="0" w:space="0" w:color="auto"/>
                    <w:bottom w:val="none" w:sz="0" w:space="0" w:color="auto"/>
                    <w:right w:val="none" w:sz="0" w:space="0" w:color="auto"/>
                  </w:divBdr>
                  <w:divsChild>
                    <w:div w:id="702096278">
                      <w:marLeft w:val="0"/>
                      <w:marRight w:val="0"/>
                      <w:marTop w:val="0"/>
                      <w:marBottom w:val="0"/>
                      <w:divBdr>
                        <w:top w:val="none" w:sz="0" w:space="0" w:color="auto"/>
                        <w:left w:val="none" w:sz="0" w:space="0" w:color="auto"/>
                        <w:bottom w:val="none" w:sz="0" w:space="0" w:color="auto"/>
                        <w:right w:val="none" w:sz="0" w:space="0" w:color="auto"/>
                      </w:divBdr>
                      <w:divsChild>
                        <w:div w:id="1863547590">
                          <w:marLeft w:val="0"/>
                          <w:marRight w:val="0"/>
                          <w:marTop w:val="0"/>
                          <w:marBottom w:val="0"/>
                          <w:divBdr>
                            <w:top w:val="none" w:sz="0" w:space="0" w:color="auto"/>
                            <w:left w:val="none" w:sz="0" w:space="0" w:color="auto"/>
                            <w:bottom w:val="none" w:sz="0" w:space="0" w:color="auto"/>
                            <w:right w:val="none" w:sz="0" w:space="0" w:color="auto"/>
                          </w:divBdr>
                          <w:divsChild>
                            <w:div w:id="399981275">
                              <w:marLeft w:val="0"/>
                              <w:marRight w:val="0"/>
                              <w:marTop w:val="0"/>
                              <w:marBottom w:val="0"/>
                              <w:divBdr>
                                <w:top w:val="none" w:sz="0" w:space="0" w:color="auto"/>
                                <w:left w:val="none" w:sz="0" w:space="0" w:color="auto"/>
                                <w:bottom w:val="none" w:sz="0" w:space="0" w:color="auto"/>
                                <w:right w:val="none" w:sz="0" w:space="0" w:color="auto"/>
                              </w:divBdr>
                              <w:divsChild>
                                <w:div w:id="1504471798">
                                  <w:marLeft w:val="0"/>
                                  <w:marRight w:val="0"/>
                                  <w:marTop w:val="180"/>
                                  <w:marBottom w:val="0"/>
                                  <w:divBdr>
                                    <w:top w:val="none" w:sz="0" w:space="0" w:color="auto"/>
                                    <w:left w:val="none" w:sz="0" w:space="0" w:color="auto"/>
                                    <w:bottom w:val="none" w:sz="0" w:space="0" w:color="auto"/>
                                    <w:right w:val="none" w:sz="0" w:space="0" w:color="auto"/>
                                  </w:divBdr>
                                  <w:divsChild>
                                    <w:div w:id="1943297476">
                                      <w:marLeft w:val="0"/>
                                      <w:marRight w:val="0"/>
                                      <w:marTop w:val="0"/>
                                      <w:marBottom w:val="0"/>
                                      <w:divBdr>
                                        <w:top w:val="none" w:sz="0" w:space="0" w:color="auto"/>
                                        <w:left w:val="none" w:sz="0" w:space="0" w:color="auto"/>
                                        <w:bottom w:val="none" w:sz="0" w:space="0" w:color="auto"/>
                                        <w:right w:val="none" w:sz="0" w:space="0" w:color="auto"/>
                                      </w:divBdr>
                                      <w:divsChild>
                                        <w:div w:id="566841529">
                                          <w:marLeft w:val="0"/>
                                          <w:marRight w:val="0"/>
                                          <w:marTop w:val="0"/>
                                          <w:marBottom w:val="0"/>
                                          <w:divBdr>
                                            <w:top w:val="none" w:sz="0" w:space="0" w:color="auto"/>
                                            <w:left w:val="none" w:sz="0" w:space="0" w:color="auto"/>
                                            <w:bottom w:val="none" w:sz="0" w:space="0" w:color="auto"/>
                                            <w:right w:val="none" w:sz="0" w:space="0" w:color="auto"/>
                                          </w:divBdr>
                                          <w:divsChild>
                                            <w:div w:id="1329484376">
                                              <w:marLeft w:val="60"/>
                                              <w:marRight w:val="0"/>
                                              <w:marTop w:val="0"/>
                                              <w:marBottom w:val="0"/>
                                              <w:divBdr>
                                                <w:top w:val="none" w:sz="0" w:space="0" w:color="auto"/>
                                                <w:left w:val="none" w:sz="0" w:space="0" w:color="auto"/>
                                                <w:bottom w:val="none" w:sz="0" w:space="0" w:color="auto"/>
                                                <w:right w:val="none" w:sz="0" w:space="0" w:color="auto"/>
                                              </w:divBdr>
                                              <w:divsChild>
                                                <w:div w:id="909074998">
                                                  <w:marLeft w:val="0"/>
                                                  <w:marRight w:val="0"/>
                                                  <w:marTop w:val="0"/>
                                                  <w:marBottom w:val="240"/>
                                                  <w:divBdr>
                                                    <w:top w:val="none" w:sz="0" w:space="0" w:color="auto"/>
                                                    <w:left w:val="none" w:sz="0" w:space="0" w:color="auto"/>
                                                    <w:bottom w:val="none" w:sz="0" w:space="0" w:color="auto"/>
                                                    <w:right w:val="none" w:sz="0" w:space="0" w:color="auto"/>
                                                  </w:divBdr>
                                                  <w:divsChild>
                                                    <w:div w:id="2110734642">
                                                      <w:marLeft w:val="0"/>
                                                      <w:marRight w:val="0"/>
                                                      <w:marTop w:val="0"/>
                                                      <w:marBottom w:val="0"/>
                                                      <w:divBdr>
                                                        <w:top w:val="none" w:sz="0" w:space="0" w:color="auto"/>
                                                        <w:left w:val="none" w:sz="0" w:space="0" w:color="auto"/>
                                                        <w:bottom w:val="none" w:sz="0" w:space="0" w:color="auto"/>
                                                        <w:right w:val="none" w:sz="0" w:space="0" w:color="auto"/>
                                                      </w:divBdr>
                                                      <w:divsChild>
                                                        <w:div w:id="200678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4002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BF082-EE15-43D4-BC41-A41C8B709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858</Words>
  <Characters>4896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Soros Foundation Kazakhstan</Company>
  <LinksUpToDate>false</LinksUpToDate>
  <CharactersWithSpaces>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 Torekhankyzy</dc:creator>
  <cp:lastModifiedBy>dtsyrenzhapova</cp:lastModifiedBy>
  <cp:revision>4</cp:revision>
  <cp:lastPrinted>2015-03-05T02:46:00Z</cp:lastPrinted>
  <dcterms:created xsi:type="dcterms:W3CDTF">2015-07-15T09:39:00Z</dcterms:created>
  <dcterms:modified xsi:type="dcterms:W3CDTF">2015-07-15T09:42:00Z</dcterms:modified>
</cp:coreProperties>
</file>